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76D2" w14:textId="57FAAFAA" w:rsidR="00FC07F6" w:rsidRPr="00A77DE1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623CC5">
        <w:rPr>
          <w:bCs/>
        </w:rPr>
        <w:t>6</w:t>
      </w:r>
      <w:r w:rsidR="00FB4C9C">
        <w:rPr>
          <w:bCs/>
        </w:rPr>
        <w:t>.</w:t>
      </w:r>
      <w:r w:rsidR="00703EAF">
        <w:rPr>
          <w:bCs/>
        </w:rPr>
        <w:t xml:space="preserve"> Mai </w:t>
      </w:r>
      <w:r w:rsidR="00FB4C9C">
        <w:rPr>
          <w:bCs/>
        </w:rPr>
        <w:t>20</w:t>
      </w:r>
      <w:r w:rsidR="00AE6672">
        <w:rPr>
          <w:bCs/>
        </w:rPr>
        <w:t>26</w:t>
      </w:r>
    </w:p>
    <w:p w14:paraId="3B2FACDE" w14:textId="77777777" w:rsidR="00FB4C9C" w:rsidRDefault="00FB4C9C" w:rsidP="00A77DE1"/>
    <w:p w14:paraId="5251187C" w14:textId="02516DE8" w:rsidR="00D664CC" w:rsidRPr="00A77DE1" w:rsidRDefault="00623CC5" w:rsidP="00A77DE1">
      <w:pPr>
        <w:rPr>
          <w:rStyle w:val="Fett"/>
          <w:sz w:val="32"/>
          <w:szCs w:val="32"/>
        </w:rPr>
      </w:pPr>
      <w:r>
        <w:rPr>
          <w:rStyle w:val="Fett"/>
          <w:sz w:val="32"/>
          <w:szCs w:val="32"/>
        </w:rPr>
        <w:t>Naturgärten gesucht</w:t>
      </w:r>
      <w:r w:rsidR="005A05D0">
        <w:rPr>
          <w:rStyle w:val="Fett"/>
          <w:sz w:val="32"/>
          <w:szCs w:val="32"/>
        </w:rPr>
        <w:t xml:space="preserve">: </w:t>
      </w:r>
      <w:r w:rsidR="0007692D" w:rsidRPr="0007692D">
        <w:rPr>
          <w:rStyle w:val="Fett"/>
          <w:sz w:val="32"/>
          <w:szCs w:val="32"/>
        </w:rPr>
        <w:t xml:space="preserve">Der Kreisverband für Gartenbau und Landespflege Würzburg </w:t>
      </w:r>
      <w:r>
        <w:rPr>
          <w:rStyle w:val="Fett"/>
          <w:sz w:val="32"/>
          <w:szCs w:val="32"/>
        </w:rPr>
        <w:t xml:space="preserve">vergibt Zertifizierungen für </w:t>
      </w:r>
      <w:r w:rsidR="009E6EC0">
        <w:rPr>
          <w:rStyle w:val="Fett"/>
          <w:sz w:val="32"/>
          <w:szCs w:val="32"/>
        </w:rPr>
        <w:t>grüne Oasen in Stadt und Landkreis</w:t>
      </w:r>
    </w:p>
    <w:p w14:paraId="5637BAA6" w14:textId="77777777" w:rsidR="00A77DE1" w:rsidRDefault="00A77DE1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</w:p>
    <w:p w14:paraId="2DF89FA8" w14:textId="08F2133C" w:rsidR="0007692D" w:rsidRDefault="005A05D0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Der Kreisverband für Gartenbau und Landespflege Würzburg sucht a</w:t>
      </w:r>
      <w:r w:rsidR="0007692D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uch 2026 wieder naturnah bewirtschaftete Gärten, die sich durch besondere ökologische Vielfalt und umweltschonende Pflege auszeichnen. Gartenbesitzerinnen und -besitzer 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in Stadt und Landkreis Würzburg </w:t>
      </w:r>
      <w:r w:rsidR="0007692D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sind eingeladen, sich für die Naturgartenzertifizierung zu bewerben.</w:t>
      </w:r>
    </w:p>
    <w:p w14:paraId="4A1B2898" w14:textId="77777777" w:rsidR="00A77DE1" w:rsidRPr="0005070E" w:rsidRDefault="00A77DE1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</w:p>
    <w:p w14:paraId="1A0F68FF" w14:textId="0F1F8274" w:rsidR="005A05D0" w:rsidRPr="0005070E" w:rsidRDefault="00623CC5" w:rsidP="00A77DE1">
      <w:pPr>
        <w:rPr>
          <w:rFonts w:eastAsia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05070E">
        <w:rPr>
          <w:rFonts w:eastAsia="Times New Roman"/>
          <w:b/>
          <w:bCs/>
          <w:kern w:val="0"/>
          <w:sz w:val="24"/>
          <w:szCs w:val="24"/>
          <w:lang w:eastAsia="de-DE"/>
          <w14:ligatures w14:val="none"/>
        </w:rPr>
        <w:t>Artenvielfalt statt Pflanzenschutz und Düngemittel</w:t>
      </w:r>
    </w:p>
    <w:p w14:paraId="53AFE268" w14:textId="77777777" w:rsidR="00A77DE1" w:rsidRDefault="00A77DE1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</w:p>
    <w:p w14:paraId="3611B378" w14:textId="49D88FE2" w:rsidR="0007692D" w:rsidRDefault="0007692D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Ein Naturgarten steht für eine nachhaltige und naturverbundene Form der Gartennutzung. Dazu gehör</w:t>
      </w:r>
      <w:r w:rsidR="00EB2210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t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 insbesondere der Verzicht auf chemisch-synthetische Pflanzenschutz- und Düngemittel sowie torfhaltige Erde. Stattdessen wird großer Wert auf Artenvielfalt, standortgerechte Bepflanzung, Lebensräume für Insekten und </w:t>
      </w:r>
      <w:r w:rsidR="00EB2210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andere 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Tiere sowie eine ressourcenschonende Bewirtschaftung gelegt. </w:t>
      </w:r>
      <w:r w:rsidR="00A77DE1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Auch </w:t>
      </w:r>
      <w:r w:rsidR="00EB2210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B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ereiche</w:t>
      </w:r>
      <w:r w:rsidR="00EB2210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 für Wildkraut (auch Unkraut oder Beikraut genannt)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, Kompostierung, </w:t>
      </w:r>
      <w:r w:rsidR="00EB2210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die Nutzung von Regenwasser 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oder Gemüse- und Kräuterbeete tragen zusätzlich zur ökologischen Qualität bei.</w:t>
      </w:r>
    </w:p>
    <w:p w14:paraId="5B01FDA1" w14:textId="77777777" w:rsidR="00A77DE1" w:rsidRPr="0005070E" w:rsidRDefault="00A77DE1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</w:p>
    <w:p w14:paraId="17F902A8" w14:textId="0465C7EB" w:rsidR="0007692D" w:rsidRDefault="0007692D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Da Gärten sehr unterschiedlich gestaltet sind, müssen nicht alle Kriterien vollständig erfüllt sein. Entscheidend ist, dass die grundlegenden Anforderungen an eine naturnahe und nachhaltige Bewirtschaftung eingehalten werden.</w:t>
      </w:r>
      <w:r w:rsidR="00A77DE1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5A05D0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Inzwischen wurden mehr als 50 Gärten in Stadt und Landkreis Würzburg mit dem Prädikat „Naturgarten Bayern blüht“ ausgezeichnet. 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Die Zertifizierung würdigt </w:t>
      </w:r>
      <w:r w:rsidR="005A05D0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das besondere Engagement der Besitzerinnen und Besitzer und deren 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persönlichen Beitrag zum Umwelt- und Klimaschutz.</w:t>
      </w:r>
    </w:p>
    <w:p w14:paraId="1315E0D1" w14:textId="77777777" w:rsidR="00A77DE1" w:rsidRPr="0005070E" w:rsidRDefault="00A77DE1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</w:p>
    <w:p w14:paraId="08B1F6A6" w14:textId="3A010A59" w:rsidR="005A05D0" w:rsidRPr="0005070E" w:rsidRDefault="005A05D0" w:rsidP="00A77DE1">
      <w:pPr>
        <w:rPr>
          <w:rFonts w:eastAsia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05070E">
        <w:rPr>
          <w:rFonts w:eastAsia="Times New Roman"/>
          <w:b/>
          <w:bCs/>
          <w:kern w:val="0"/>
          <w:sz w:val="24"/>
          <w:szCs w:val="24"/>
          <w:lang w:eastAsia="de-DE"/>
          <w14:ligatures w14:val="none"/>
        </w:rPr>
        <w:t>Bewerbung ganzjährig möglich</w:t>
      </w:r>
    </w:p>
    <w:p w14:paraId="44E0B80A" w14:textId="77777777" w:rsidR="00A77DE1" w:rsidRDefault="00A77DE1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</w:p>
    <w:p w14:paraId="42974B6D" w14:textId="5E5C42D2" w:rsidR="0007692D" w:rsidRPr="0005070E" w:rsidRDefault="0007692D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Wer einen naturnahen Garten besitzt und Interesse an </w:t>
      </w:r>
      <w:r w:rsidR="00A77DE1">
        <w:rPr>
          <w:rFonts w:eastAsia="Times New Roman"/>
          <w:kern w:val="0"/>
          <w:sz w:val="24"/>
          <w:szCs w:val="24"/>
          <w:lang w:eastAsia="de-DE"/>
          <w14:ligatures w14:val="none"/>
        </w:rPr>
        <w:t>der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 Teilnahme hat, kann sich ganzjährig beim Kreisverband für Gartenbau und Landespflege melden.</w:t>
      </w:r>
      <w:r w:rsidR="00A77DE1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Kontakt für Anmeldung und </w:t>
      </w:r>
      <w:r w:rsidR="00A77DE1">
        <w:rPr>
          <w:rFonts w:eastAsia="Times New Roman"/>
          <w:kern w:val="0"/>
          <w:sz w:val="24"/>
          <w:szCs w:val="24"/>
          <w:lang w:eastAsia="de-DE"/>
          <w14:ligatures w14:val="none"/>
        </w:rPr>
        <w:t>F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ragen ist die Kreisfachberatung für Gartenkultur und Landespflege </w:t>
      </w:r>
      <w:r w:rsidR="00A77DE1">
        <w:rPr>
          <w:rFonts w:eastAsia="Times New Roman"/>
          <w:kern w:val="0"/>
          <w:sz w:val="24"/>
          <w:szCs w:val="24"/>
          <w:lang w:eastAsia="de-DE"/>
          <w14:ligatures w14:val="none"/>
        </w:rPr>
        <w:t>(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Tel.: 0931 / 8003-5463</w:t>
      </w:r>
      <w:r w:rsidR="00A77DE1">
        <w:rPr>
          <w:rFonts w:eastAsia="Times New Roman"/>
          <w:kern w:val="0"/>
          <w:sz w:val="24"/>
          <w:szCs w:val="24"/>
          <w:lang w:eastAsia="de-DE"/>
          <w14:ligatures w14:val="none"/>
        </w:rPr>
        <w:t>,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 E-Mail</w:t>
      </w:r>
      <w:r w:rsidR="00A77DE1">
        <w:rPr>
          <w:rFonts w:eastAsia="Times New Roman"/>
          <w:kern w:val="0"/>
          <w:sz w:val="24"/>
          <w:szCs w:val="24"/>
          <w:lang w:eastAsia="de-DE"/>
          <w14:ligatures w14:val="none"/>
        </w:rPr>
        <w:t>: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 </w:t>
      </w:r>
      <w:hyperlink r:id="rId8" w:history="1">
        <w:r w:rsidRPr="0005070E">
          <w:rPr>
            <w:rFonts w:eastAsia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j.tokarek@lra-wue.bayern.de</w:t>
        </w:r>
      </w:hyperlink>
      <w:r w:rsidR="00A77DE1">
        <w:rPr>
          <w:rFonts w:eastAsia="Times New Roman"/>
          <w:color w:val="0000FF"/>
          <w:kern w:val="0"/>
          <w:sz w:val="24"/>
          <w:szCs w:val="24"/>
          <w:u w:val="single"/>
          <w:lang w:eastAsia="de-DE"/>
          <w14:ligatures w14:val="none"/>
        </w:rPr>
        <w:t>)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.</w:t>
      </w:r>
    </w:p>
    <w:p w14:paraId="453B1098" w14:textId="77777777" w:rsidR="0005070E" w:rsidRPr="00A77DE1" w:rsidRDefault="0005070E" w:rsidP="00A77DE1">
      <w:pPr>
        <w:rPr>
          <w:rFonts w:eastAsia="Times New Roman"/>
          <w:bCs/>
          <w:kern w:val="0"/>
          <w:sz w:val="24"/>
          <w:szCs w:val="24"/>
          <w:u w:val="single"/>
          <w:lang w:eastAsia="de-DE"/>
          <w14:ligatures w14:val="none"/>
        </w:rPr>
      </w:pPr>
    </w:p>
    <w:p w14:paraId="261EE93F" w14:textId="77777777" w:rsidR="0005070E" w:rsidRPr="00A77DE1" w:rsidRDefault="0005070E" w:rsidP="00A77DE1">
      <w:pPr>
        <w:rPr>
          <w:rFonts w:eastAsia="Times New Roman"/>
          <w:bCs/>
          <w:kern w:val="0"/>
          <w:sz w:val="24"/>
          <w:szCs w:val="24"/>
          <w:u w:val="single"/>
          <w:lang w:eastAsia="de-DE"/>
          <w14:ligatures w14:val="none"/>
        </w:rPr>
      </w:pPr>
    </w:p>
    <w:p w14:paraId="54153774" w14:textId="77777777" w:rsidR="0005070E" w:rsidRPr="00A77DE1" w:rsidRDefault="0005070E" w:rsidP="00A77DE1">
      <w:pPr>
        <w:rPr>
          <w:rFonts w:eastAsia="Times New Roman"/>
          <w:bCs/>
          <w:kern w:val="0"/>
          <w:sz w:val="24"/>
          <w:szCs w:val="24"/>
          <w:u w:val="single"/>
          <w:lang w:eastAsia="de-DE"/>
          <w14:ligatures w14:val="none"/>
        </w:rPr>
      </w:pPr>
    </w:p>
    <w:p w14:paraId="4AFD6DC2" w14:textId="4CFD4B36" w:rsidR="005A05D0" w:rsidRPr="0005070E" w:rsidRDefault="005A05D0" w:rsidP="00A77DE1">
      <w:pPr>
        <w:rPr>
          <w:rFonts w:eastAsia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05070E">
        <w:rPr>
          <w:rFonts w:eastAsia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Bildunterschrift:</w:t>
      </w:r>
    </w:p>
    <w:p w14:paraId="58AAD5F6" w14:textId="77777777" w:rsidR="00A77DE1" w:rsidRDefault="00A77DE1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</w:p>
    <w:p w14:paraId="206EFC4E" w14:textId="2CDF3368" w:rsidR="005A05D0" w:rsidRDefault="00913BB8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Mehr als 50 Gärten in Stadt und Landkreis Würzburg sind inzwischen als Naturgärten zertifiziert – darunter auch diese grüne Oase in Uettingen. Der Kreisverband für Gartenbau und Landespflege Würzburg sucht auch 2026 wieder Gartenbesitzer, die sich um </w:t>
      </w:r>
      <w:r w:rsidR="0005070E"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>die Auszeichnung</w:t>
      </w:r>
      <w:r w:rsidRPr="0005070E">
        <w:rPr>
          <w:rFonts w:eastAsia="Times New Roman"/>
          <w:kern w:val="0"/>
          <w:sz w:val="24"/>
          <w:szCs w:val="24"/>
          <w:lang w:eastAsia="de-DE"/>
          <w14:ligatures w14:val="none"/>
        </w:rPr>
        <w:t xml:space="preserve"> bewerben möchten.</w:t>
      </w:r>
    </w:p>
    <w:p w14:paraId="09C3EBFC" w14:textId="77777777" w:rsidR="00A77DE1" w:rsidRPr="0005070E" w:rsidRDefault="00A77DE1" w:rsidP="00A77DE1">
      <w:pPr>
        <w:rPr>
          <w:rFonts w:eastAsia="Times New Roman"/>
          <w:kern w:val="0"/>
          <w:sz w:val="24"/>
          <w:szCs w:val="24"/>
          <w:lang w:eastAsia="de-DE"/>
          <w14:ligatures w14:val="none"/>
        </w:rPr>
      </w:pPr>
    </w:p>
    <w:p w14:paraId="5529F654" w14:textId="1F6C3B71" w:rsidR="00FB4C9C" w:rsidRPr="0005070E" w:rsidRDefault="005A05D0" w:rsidP="00A77DE1">
      <w:pPr>
        <w:rPr>
          <w:rStyle w:val="Fett"/>
          <w:b w:val="0"/>
          <w:sz w:val="24"/>
          <w:szCs w:val="24"/>
        </w:rPr>
      </w:pPr>
      <w:r w:rsidRPr="0005070E">
        <w:rPr>
          <w:rStyle w:val="Fett"/>
          <w:b w:val="0"/>
          <w:sz w:val="24"/>
          <w:szCs w:val="24"/>
        </w:rPr>
        <w:t xml:space="preserve">Foto: </w:t>
      </w:r>
      <w:r w:rsidR="00913BB8" w:rsidRPr="0005070E">
        <w:rPr>
          <w:rStyle w:val="Fett"/>
          <w:b w:val="0"/>
          <w:sz w:val="24"/>
          <w:szCs w:val="24"/>
        </w:rPr>
        <w:t>Jessica Tokarek</w:t>
      </w:r>
    </w:p>
    <w:sectPr w:rsidR="00FB4C9C" w:rsidRPr="0005070E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72B9" w14:textId="77777777" w:rsidR="00C36E55" w:rsidRDefault="00C36E55" w:rsidP="009F0C05">
      <w:r>
        <w:separator/>
      </w:r>
    </w:p>
  </w:endnote>
  <w:endnote w:type="continuationSeparator" w:id="0">
    <w:p w14:paraId="2341E647" w14:textId="77777777" w:rsidR="00C36E55" w:rsidRDefault="00C36E55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74A0" w14:textId="01B53F3E" w:rsidR="00621A56" w:rsidRPr="00A77DE1" w:rsidRDefault="00FB4C9C" w:rsidP="00FB4C9C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A77DE1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A77DE1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AC07" w14:textId="77777777" w:rsidR="00D646B7" w:rsidRPr="00A77DE1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2E27" w14:textId="77777777" w:rsidR="00C36E55" w:rsidRDefault="00C36E55" w:rsidP="009F0C05">
      <w:r>
        <w:separator/>
      </w:r>
    </w:p>
  </w:footnote>
  <w:footnote w:type="continuationSeparator" w:id="0">
    <w:p w14:paraId="4F091F4E" w14:textId="77777777" w:rsidR="00C36E55" w:rsidRDefault="00C36E55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48CA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7C8ED100" wp14:editId="0DF4DD9F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185D407B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4C7F7305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5E6D08B" wp14:editId="02DB055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F114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506C5378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2D"/>
    <w:rsid w:val="000023FD"/>
    <w:rsid w:val="0005070E"/>
    <w:rsid w:val="00060380"/>
    <w:rsid w:val="000739B6"/>
    <w:rsid w:val="0007692D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6999"/>
    <w:rsid w:val="00165036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C434A"/>
    <w:rsid w:val="003C4AED"/>
    <w:rsid w:val="003E5527"/>
    <w:rsid w:val="00406E0C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7B8B"/>
    <w:rsid w:val="00544499"/>
    <w:rsid w:val="00545C85"/>
    <w:rsid w:val="00582E3D"/>
    <w:rsid w:val="00585278"/>
    <w:rsid w:val="00594C46"/>
    <w:rsid w:val="005A05D0"/>
    <w:rsid w:val="005E546B"/>
    <w:rsid w:val="005F7FA4"/>
    <w:rsid w:val="006055B1"/>
    <w:rsid w:val="00621A56"/>
    <w:rsid w:val="00623CC5"/>
    <w:rsid w:val="006408DA"/>
    <w:rsid w:val="00650CC6"/>
    <w:rsid w:val="006527A1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03EAF"/>
    <w:rsid w:val="00753327"/>
    <w:rsid w:val="007B10FB"/>
    <w:rsid w:val="007C30B0"/>
    <w:rsid w:val="008167FD"/>
    <w:rsid w:val="008250F8"/>
    <w:rsid w:val="00837B41"/>
    <w:rsid w:val="008448D8"/>
    <w:rsid w:val="00845514"/>
    <w:rsid w:val="008517AF"/>
    <w:rsid w:val="00894A07"/>
    <w:rsid w:val="008E476F"/>
    <w:rsid w:val="008F179E"/>
    <w:rsid w:val="00900CAF"/>
    <w:rsid w:val="00913BB8"/>
    <w:rsid w:val="0093263B"/>
    <w:rsid w:val="00963E1C"/>
    <w:rsid w:val="009837F0"/>
    <w:rsid w:val="009A6D76"/>
    <w:rsid w:val="009E4E4C"/>
    <w:rsid w:val="009E6EC0"/>
    <w:rsid w:val="009F0C05"/>
    <w:rsid w:val="00A25CE9"/>
    <w:rsid w:val="00A409DD"/>
    <w:rsid w:val="00A44EC6"/>
    <w:rsid w:val="00A57C41"/>
    <w:rsid w:val="00A62EBC"/>
    <w:rsid w:val="00A63CD9"/>
    <w:rsid w:val="00A77DE1"/>
    <w:rsid w:val="00A82B12"/>
    <w:rsid w:val="00AC0BAB"/>
    <w:rsid w:val="00AC2A01"/>
    <w:rsid w:val="00AC7185"/>
    <w:rsid w:val="00AE27FB"/>
    <w:rsid w:val="00AE644F"/>
    <w:rsid w:val="00AE6672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3767"/>
    <w:rsid w:val="00BE683E"/>
    <w:rsid w:val="00C01426"/>
    <w:rsid w:val="00C349E9"/>
    <w:rsid w:val="00C34A97"/>
    <w:rsid w:val="00C36E55"/>
    <w:rsid w:val="00C417DB"/>
    <w:rsid w:val="00C6123C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646B7"/>
    <w:rsid w:val="00D664CC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B2210"/>
    <w:rsid w:val="00EB6EC9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7359B"/>
  <w15:chartTrackingRefBased/>
  <w15:docId w15:val="{126B2571-8342-47C3-86A6-3B2A0EEC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paragraph" w:customStyle="1" w:styleId="isselectedend">
    <w:name w:val="isselectedend"/>
    <w:basedOn w:val="Standard"/>
    <w:rsid w:val="000769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0769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okarek@lra-wue.bay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tokarek\Downloads\2947_23314_1%20(13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2947_23314_1 (13)</Template>
  <TotalTime>0</TotalTime>
  <Pages>1</Pages>
  <Words>320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Tokarek, J.</dc:creator>
  <cp:keywords/>
  <dc:description/>
  <cp:lastModifiedBy>Schuster, C.</cp:lastModifiedBy>
  <cp:revision>2</cp:revision>
  <dcterms:created xsi:type="dcterms:W3CDTF">2026-05-06T10:02:00Z</dcterms:created>
  <dcterms:modified xsi:type="dcterms:W3CDTF">2026-05-06T10:02:00Z</dcterms:modified>
</cp:coreProperties>
</file>