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5C88CC93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BF7464">
        <w:rPr>
          <w:bCs/>
        </w:rPr>
        <w:t>2</w:t>
      </w:r>
      <w:r w:rsidR="00E95E3E">
        <w:rPr>
          <w:bCs/>
        </w:rPr>
        <w:t xml:space="preserve">. </w:t>
      </w:r>
      <w:r w:rsidR="00BF7464">
        <w:rPr>
          <w:bCs/>
        </w:rPr>
        <w:t>Mai</w:t>
      </w:r>
      <w:r w:rsidR="00FB4C9C">
        <w:rPr>
          <w:bCs/>
        </w:rPr>
        <w:t xml:space="preserve"> 202</w:t>
      </w:r>
      <w:r w:rsidR="00B32BF8">
        <w:rPr>
          <w:bCs/>
        </w:rPr>
        <w:t>5</w:t>
      </w:r>
    </w:p>
    <w:p w14:paraId="56FC8CF9" w14:textId="77777777" w:rsidR="000F0AB7" w:rsidRDefault="000F0AB7" w:rsidP="000F0AB7">
      <w:pPr>
        <w:rPr>
          <w:b/>
          <w:sz w:val="32"/>
          <w:szCs w:val="32"/>
        </w:rPr>
      </w:pPr>
    </w:p>
    <w:p w14:paraId="402A7EBB" w14:textId="6EC20F24" w:rsidR="003958B8" w:rsidRPr="007210C4" w:rsidRDefault="00285EB6" w:rsidP="003958B8">
      <w:pPr>
        <w:spacing w:line="276" w:lineRule="auto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 xml:space="preserve">Aus der Weiterbildungsreihe </w:t>
      </w:r>
      <w:r w:rsidR="003958B8" w:rsidRPr="007210C4">
        <w:rPr>
          <w:b/>
          <w:sz w:val="32"/>
          <w:szCs w:val="32"/>
        </w:rPr>
        <w:t xml:space="preserve">„Fit fürs Ehrenamt“: </w:t>
      </w:r>
      <w:r>
        <w:rPr>
          <w:b/>
          <w:sz w:val="32"/>
          <w:szCs w:val="32"/>
        </w:rPr>
        <w:t>Workshop zur Gestaltung der Vereinshomepage</w:t>
      </w:r>
    </w:p>
    <w:p w14:paraId="394CA9D2" w14:textId="77777777" w:rsidR="003958B8" w:rsidRDefault="003958B8" w:rsidP="003958B8">
      <w:pPr>
        <w:rPr>
          <w:sz w:val="24"/>
          <w:szCs w:val="24"/>
        </w:rPr>
      </w:pPr>
    </w:p>
    <w:p w14:paraId="27724262" w14:textId="15C49607" w:rsidR="00BD0808" w:rsidRDefault="00BD0808" w:rsidP="00D91675">
      <w:r>
        <w:t xml:space="preserve">Das Internet ist die erste Anlaufstelle für Menschen, die </w:t>
      </w:r>
      <w:r w:rsidR="00373099">
        <w:t>etwas</w:t>
      </w:r>
      <w:r>
        <w:t xml:space="preserve"> über einen Verein </w:t>
      </w:r>
      <w:r w:rsidR="00373099">
        <w:t>in Erfahrung bringen</w:t>
      </w:r>
      <w:r>
        <w:t xml:space="preserve"> möchten. </w:t>
      </w:r>
      <w:r w:rsidR="00373099">
        <w:t>Eine gut gestaltete Homepage ist daher mehr als eine Informationsplattform – sie ist das digitale Aushängeschild des Vereins und maßgeblich für dessen Außenwirkung.</w:t>
      </w:r>
    </w:p>
    <w:p w14:paraId="1950C901" w14:textId="77777777" w:rsidR="00D91675" w:rsidRDefault="00D91675" w:rsidP="00D91675"/>
    <w:p w14:paraId="20A22506" w14:textId="7107B229" w:rsidR="00862B6A" w:rsidRDefault="003958B8" w:rsidP="00D91675">
      <w:r w:rsidRPr="00D91675">
        <w:t xml:space="preserve">Im Rahmen der Programmreihe „Fit fürs Ehrenamt“ bietet die Servicestelle Ehrenamt </w:t>
      </w:r>
      <w:r w:rsidR="00373099">
        <w:t xml:space="preserve">des Landkreises Würzburg </w:t>
      </w:r>
      <w:r w:rsidRPr="00D91675">
        <w:t xml:space="preserve">einen kostenfreien Weiterbildungskurs </w:t>
      </w:r>
      <w:r w:rsidR="00373099">
        <w:t>zur Gestaltung der Vereinshomepage an. Dieser vermittelt praxisnah, wie Vereine eine ansprechende und zugleich rechtssichere Website erstellen können.</w:t>
      </w:r>
    </w:p>
    <w:p w14:paraId="4F4ABFF6" w14:textId="77777777" w:rsidR="00862B6A" w:rsidRDefault="00862B6A" w:rsidP="00D91675"/>
    <w:p w14:paraId="38FA396E" w14:textId="1987279F" w:rsidR="003958B8" w:rsidRDefault="003958B8" w:rsidP="00D91675">
      <w:r>
        <w:rPr>
          <w:b/>
        </w:rPr>
        <w:t xml:space="preserve">Kostenloser Workshop „Homepage: </w:t>
      </w:r>
      <w:r w:rsidR="00285EB6">
        <w:rPr>
          <w:b/>
        </w:rPr>
        <w:t>S</w:t>
      </w:r>
      <w:r>
        <w:rPr>
          <w:b/>
        </w:rPr>
        <w:t>icher gestalten, organisieren und pflegen“</w:t>
      </w:r>
    </w:p>
    <w:p w14:paraId="727A136A" w14:textId="01B31DF5" w:rsidR="003958B8" w:rsidRDefault="003958B8" w:rsidP="00D91675">
      <w:pPr>
        <w:rPr>
          <w:highlight w:val="green"/>
        </w:rPr>
      </w:pPr>
    </w:p>
    <w:p w14:paraId="6DF7242F" w14:textId="5CBBD56B" w:rsidR="006835D8" w:rsidRDefault="00373099" w:rsidP="00D91675">
      <w:r>
        <w:t xml:space="preserve">Die Veranstaltung findet am Montag, 30. Juni 2025, von 18 bis 21 Uhr </w:t>
      </w:r>
      <w:r w:rsidR="00D5012D">
        <w:t>im Sitzungssaal II des Landratsamts Würzburg (Zeppelinstraße 15, 97074 Würzburg) statt.</w:t>
      </w:r>
      <w:r w:rsidR="006835D8">
        <w:t xml:space="preserve"> </w:t>
      </w:r>
      <w:r w:rsidR="009571D5">
        <w:t xml:space="preserve">Die ehrenamtlich </w:t>
      </w:r>
      <w:r w:rsidR="003958B8" w:rsidRPr="00D91675">
        <w:t>Engagierte</w:t>
      </w:r>
      <w:r w:rsidR="009571D5">
        <w:t>n</w:t>
      </w:r>
      <w:r w:rsidR="003958B8" w:rsidRPr="00D91675">
        <w:t xml:space="preserve"> erfahren, </w:t>
      </w:r>
      <w:r w:rsidR="005242AD">
        <w:t>worauf</w:t>
      </w:r>
      <w:r w:rsidR="003958B8" w:rsidRPr="00D91675">
        <w:t xml:space="preserve"> sie</w:t>
      </w:r>
      <w:r w:rsidR="009571D5">
        <w:t xml:space="preserve"> bei der</w:t>
      </w:r>
      <w:r w:rsidR="003958B8" w:rsidRPr="00D91675">
        <w:t xml:space="preserve"> Erstellung ihrer </w:t>
      </w:r>
      <w:r w:rsidR="009571D5">
        <w:t>Vereinswebsite</w:t>
      </w:r>
      <w:r w:rsidR="003958B8" w:rsidRPr="00D91675">
        <w:t xml:space="preserve"> </w:t>
      </w:r>
      <w:r w:rsidR="009571D5">
        <w:t xml:space="preserve">achten sollten </w:t>
      </w:r>
      <w:r w:rsidR="003958B8" w:rsidRPr="00D91675">
        <w:t xml:space="preserve">und </w:t>
      </w:r>
      <w:r w:rsidR="005242AD">
        <w:t>wie</w:t>
      </w:r>
      <w:r w:rsidR="009571D5">
        <w:t xml:space="preserve"> sie </w:t>
      </w:r>
      <w:r w:rsidR="006835D8">
        <w:t>deren Inhalte optimal pflegen und organisieren</w:t>
      </w:r>
      <w:r w:rsidR="009571D5">
        <w:t>.</w:t>
      </w:r>
      <w:r w:rsidR="003958B8" w:rsidRPr="00D91675">
        <w:t xml:space="preserve"> Zudem wird erklärt, was bei einer rechtssicheren Datenschutzerklärung und </w:t>
      </w:r>
      <w:r w:rsidR="00275956">
        <w:t>beim</w:t>
      </w:r>
      <w:r w:rsidR="003958B8" w:rsidRPr="00D91675">
        <w:t xml:space="preserve"> Impressum zu beachten </w:t>
      </w:r>
      <w:r w:rsidR="005242AD">
        <w:t>ist</w:t>
      </w:r>
      <w:r w:rsidR="003958B8" w:rsidRPr="00D91675">
        <w:t xml:space="preserve">. </w:t>
      </w:r>
      <w:r w:rsidR="005242AD">
        <w:t xml:space="preserve">Auch das Thema Suchmaschinenoptimierung ist ein Teil des kostenlosen Workshops. Die </w:t>
      </w:r>
      <w:r w:rsidR="00A50320">
        <w:t>Teilnehmerinnen und Teilnehmer</w:t>
      </w:r>
      <w:r w:rsidR="005242AD">
        <w:t xml:space="preserve"> lernen</w:t>
      </w:r>
      <w:r w:rsidR="003958B8" w:rsidRPr="00D91675">
        <w:t xml:space="preserve">, mit </w:t>
      </w:r>
      <w:r w:rsidR="005242AD">
        <w:t>Hilfe welcher</w:t>
      </w:r>
      <w:r w:rsidR="003958B8" w:rsidRPr="00D91675">
        <w:t xml:space="preserve"> Tricks ihre Website bei Suchmaschinen besser gefunden werden kann.</w:t>
      </w:r>
    </w:p>
    <w:p w14:paraId="0C6AB47A" w14:textId="77777777" w:rsidR="006835D8" w:rsidRDefault="006835D8" w:rsidP="00D91675"/>
    <w:p w14:paraId="5047BD45" w14:textId="0618F007" w:rsidR="003958B8" w:rsidRPr="00D91675" w:rsidRDefault="006835D8" w:rsidP="00D91675">
      <w:r w:rsidRPr="006835D8">
        <w:t>Konkrete Beispiele helfen, das neu erworbene Wissen direkt in die Praxis umzusetzen.</w:t>
      </w:r>
      <w:r>
        <w:t xml:space="preserve"> Für die interaktiven Übungen stehen Laptops vor Ort zur Verfügung. Das Mitbringen eigener Geräte ist ebenfalls möglich.</w:t>
      </w:r>
    </w:p>
    <w:p w14:paraId="6B34F254" w14:textId="77777777" w:rsidR="003958B8" w:rsidRPr="00D91675" w:rsidRDefault="003958B8" w:rsidP="00D91675"/>
    <w:p w14:paraId="25792AF6" w14:textId="3E50EA61" w:rsidR="00D91675" w:rsidRDefault="00D91675" w:rsidP="00D91675">
      <w:r w:rsidRPr="00B80F8A">
        <w:rPr>
          <w:bCs/>
        </w:rPr>
        <w:t xml:space="preserve">Die Veranstaltung ist </w:t>
      </w:r>
      <w:r>
        <w:rPr>
          <w:bCs/>
        </w:rPr>
        <w:t xml:space="preserve">eine </w:t>
      </w:r>
      <w:r w:rsidRPr="00B80F8A">
        <w:rPr>
          <w:bCs/>
        </w:rPr>
        <w:t xml:space="preserve">Kooperation mit </w:t>
      </w:r>
      <w:r>
        <w:rPr>
          <w:bCs/>
        </w:rPr>
        <w:t>„d</w:t>
      </w:r>
      <w:r w:rsidRPr="00B80F8A">
        <w:rPr>
          <w:bCs/>
        </w:rPr>
        <w:t xml:space="preserve">igital </w:t>
      </w:r>
      <w:r>
        <w:rPr>
          <w:bCs/>
        </w:rPr>
        <w:t>v</w:t>
      </w:r>
      <w:r w:rsidRPr="00B80F8A">
        <w:rPr>
          <w:bCs/>
        </w:rPr>
        <w:t>erein(t)</w:t>
      </w:r>
      <w:r>
        <w:rPr>
          <w:bCs/>
        </w:rPr>
        <w:t>“ und</w:t>
      </w:r>
      <w:r w:rsidRPr="00B80F8A">
        <w:rPr>
          <w:bCs/>
        </w:rPr>
        <w:t xml:space="preserve"> für alle freiwillig engagierten Bürgerinnen und Bürger </w:t>
      </w:r>
      <w:r>
        <w:rPr>
          <w:bCs/>
        </w:rPr>
        <w:t xml:space="preserve">im Landkreis Würzburg </w:t>
      </w:r>
      <w:r w:rsidRPr="00B80F8A">
        <w:rPr>
          <w:bCs/>
        </w:rPr>
        <w:t xml:space="preserve">kostenfrei. Die Anmeldung </w:t>
      </w:r>
      <w:r>
        <w:t xml:space="preserve">erfolgt online auf </w:t>
      </w:r>
      <w:hyperlink r:id="rId8" w:history="1">
        <w:r w:rsidRPr="001D1917">
          <w:rPr>
            <w:rStyle w:val="Hyperlink"/>
          </w:rPr>
          <w:t>www.landkreis-wuerzburg.de/ehrenamt</w:t>
        </w:r>
      </w:hyperlink>
      <w:r>
        <w:t xml:space="preserve"> unter dem Menüpunkt „Weiterbildung“.</w:t>
      </w:r>
    </w:p>
    <w:p w14:paraId="10F6C464" w14:textId="084EC591" w:rsidR="003958B8" w:rsidRPr="00772F22" w:rsidRDefault="003958B8" w:rsidP="00D91675">
      <w:pPr>
        <w:pStyle w:val="StandardWeb"/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E7260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Die Servicestelle Ehrenamt wird als Zentrum für lokales Freiwilligenmanagement durch das Bayerische Staatsministerium f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ür Familie, Arbeit und Soziales</w:t>
      </w:r>
      <w:r w:rsidR="009571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gefördert. Als Standort des Projekts „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digital verein(t)</w:t>
      </w:r>
      <w:r w:rsidR="009571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“ erhält sie außerdem Unterstützung durch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das Bayerische Staatsministerium für Digitales. </w:t>
      </w:r>
      <w:r w:rsidR="00285EB6" w:rsidRPr="00285EB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Die Angebote der Servicestelle Ehrenamt und weitere kostenfreie Weiterbildungsangebote sind unter </w:t>
      </w:r>
      <w:hyperlink r:id="rId9" w:history="1">
        <w:r w:rsidR="00285EB6" w:rsidRPr="00285EB6">
          <w:rPr>
            <w:rStyle w:val="Hyperlink"/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>www.landkreis-wuerzburg.de/bildung-freizeit-kultur/servicestelle-ehrenamt/</w:t>
        </w:r>
      </w:hyperlink>
      <w:r w:rsidR="00285EB6" w:rsidRPr="00285EB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zu finden.</w:t>
      </w:r>
    </w:p>
    <w:sectPr w:rsidR="003958B8" w:rsidRPr="00772F22" w:rsidSect="00C96098">
      <w:footerReference w:type="default" r:id="rId10"/>
      <w:headerReference w:type="first" r:id="rId11"/>
      <w:footerReference w:type="first" r:id="rId12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CB97" w14:textId="77777777" w:rsidR="00B504A4" w:rsidRDefault="00B504A4" w:rsidP="009F0C05">
      <w:r>
        <w:separator/>
      </w:r>
    </w:p>
  </w:endnote>
  <w:endnote w:type="continuationSeparator" w:id="0">
    <w:p w14:paraId="22A2FD8A" w14:textId="77777777" w:rsidR="00B504A4" w:rsidRDefault="00B504A4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50259F96" w:rsidR="00621A56" w:rsidRPr="00FB4C9C" w:rsidRDefault="00FB4C9C" w:rsidP="00FB4C9C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7B34940E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</w:t>
    </w:r>
    <w:r w:rsidRPr="00DA188D">
      <w:rPr>
        <w:bCs/>
        <w:sz w:val="18"/>
        <w:szCs w:val="18"/>
      </w:rPr>
      <w:t>Presse- und Öffentlichkeitsarbeit, Zeppelinstraße 15, 97074 Würzburg</w:t>
    </w:r>
    <w:r w:rsidRPr="00DA188D">
      <w:rPr>
        <w:bCs/>
        <w:sz w:val="18"/>
        <w:szCs w:val="18"/>
      </w:rPr>
      <w:br/>
    </w:r>
    <w:r w:rsidR="00537B8B" w:rsidRPr="00DA188D">
      <w:rPr>
        <w:bCs/>
        <w:sz w:val="18"/>
        <w:szCs w:val="18"/>
      </w:rPr>
      <w:t>Michael Kämmerer</w:t>
    </w:r>
    <w:r w:rsidRPr="00DA188D">
      <w:rPr>
        <w:bCs/>
        <w:sz w:val="18"/>
        <w:szCs w:val="18"/>
      </w:rPr>
      <w:t xml:space="preserve">, Telefon: 0931 8003-5190, </w:t>
    </w:r>
    <w:hyperlink r:id="rId1" w:history="1">
      <w:r w:rsidRPr="00DA188D">
        <w:rPr>
          <w:sz w:val="18"/>
          <w:szCs w:val="18"/>
        </w:rPr>
        <w:t>pressestelle@lra-wue.bayern.de</w:t>
      </w:r>
    </w:hyperlink>
    <w:r w:rsidRPr="00DA188D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5234" w14:textId="77777777" w:rsidR="00B504A4" w:rsidRDefault="00B504A4" w:rsidP="009F0C05">
      <w:r>
        <w:separator/>
      </w:r>
    </w:p>
  </w:footnote>
  <w:footnote w:type="continuationSeparator" w:id="0">
    <w:p w14:paraId="3647C44B" w14:textId="77777777" w:rsidR="00B504A4" w:rsidRDefault="00B504A4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31253"/>
    <w:rsid w:val="001344B1"/>
    <w:rsid w:val="00136943"/>
    <w:rsid w:val="00153825"/>
    <w:rsid w:val="00156999"/>
    <w:rsid w:val="00165036"/>
    <w:rsid w:val="001A2F97"/>
    <w:rsid w:val="001C35C1"/>
    <w:rsid w:val="001F2C14"/>
    <w:rsid w:val="001F34E2"/>
    <w:rsid w:val="00204B3F"/>
    <w:rsid w:val="00247F7B"/>
    <w:rsid w:val="00251254"/>
    <w:rsid w:val="002528D8"/>
    <w:rsid w:val="00257B13"/>
    <w:rsid w:val="00275956"/>
    <w:rsid w:val="00285EB6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73099"/>
    <w:rsid w:val="00375D72"/>
    <w:rsid w:val="003958B8"/>
    <w:rsid w:val="00396141"/>
    <w:rsid w:val="003A4ADF"/>
    <w:rsid w:val="003C434A"/>
    <w:rsid w:val="003C4AED"/>
    <w:rsid w:val="003E5527"/>
    <w:rsid w:val="00406E0C"/>
    <w:rsid w:val="00425EBE"/>
    <w:rsid w:val="0043427E"/>
    <w:rsid w:val="00435611"/>
    <w:rsid w:val="00436159"/>
    <w:rsid w:val="004450EE"/>
    <w:rsid w:val="00453529"/>
    <w:rsid w:val="00454762"/>
    <w:rsid w:val="004607D2"/>
    <w:rsid w:val="0046731B"/>
    <w:rsid w:val="00476C4D"/>
    <w:rsid w:val="00495EB0"/>
    <w:rsid w:val="004A5AF0"/>
    <w:rsid w:val="004D1E26"/>
    <w:rsid w:val="004F5258"/>
    <w:rsid w:val="00512905"/>
    <w:rsid w:val="005242AD"/>
    <w:rsid w:val="005274CE"/>
    <w:rsid w:val="00537B8B"/>
    <w:rsid w:val="00544499"/>
    <w:rsid w:val="00545C85"/>
    <w:rsid w:val="00582E3D"/>
    <w:rsid w:val="00585278"/>
    <w:rsid w:val="005E546B"/>
    <w:rsid w:val="005F7FA4"/>
    <w:rsid w:val="006055B1"/>
    <w:rsid w:val="00621A56"/>
    <w:rsid w:val="006271EE"/>
    <w:rsid w:val="006408DA"/>
    <w:rsid w:val="00650CC6"/>
    <w:rsid w:val="00660991"/>
    <w:rsid w:val="00662275"/>
    <w:rsid w:val="00665E3B"/>
    <w:rsid w:val="00676963"/>
    <w:rsid w:val="00677982"/>
    <w:rsid w:val="006819B1"/>
    <w:rsid w:val="006835D8"/>
    <w:rsid w:val="00696CC1"/>
    <w:rsid w:val="006A0BA7"/>
    <w:rsid w:val="006B1C57"/>
    <w:rsid w:val="006B2A92"/>
    <w:rsid w:val="006B6771"/>
    <w:rsid w:val="006D3A2D"/>
    <w:rsid w:val="006D627F"/>
    <w:rsid w:val="006E71B6"/>
    <w:rsid w:val="006F631C"/>
    <w:rsid w:val="007436F5"/>
    <w:rsid w:val="00753327"/>
    <w:rsid w:val="007C30B0"/>
    <w:rsid w:val="008167FD"/>
    <w:rsid w:val="008250F8"/>
    <w:rsid w:val="00837B41"/>
    <w:rsid w:val="008448D8"/>
    <w:rsid w:val="00845514"/>
    <w:rsid w:val="008517AF"/>
    <w:rsid w:val="00862B6A"/>
    <w:rsid w:val="00894A07"/>
    <w:rsid w:val="008E476F"/>
    <w:rsid w:val="008F179E"/>
    <w:rsid w:val="00900CAF"/>
    <w:rsid w:val="0093263B"/>
    <w:rsid w:val="009571D5"/>
    <w:rsid w:val="00963E1C"/>
    <w:rsid w:val="009837F0"/>
    <w:rsid w:val="009A6D76"/>
    <w:rsid w:val="009E4E4C"/>
    <w:rsid w:val="009F0C05"/>
    <w:rsid w:val="00A25CE9"/>
    <w:rsid w:val="00A409DD"/>
    <w:rsid w:val="00A44EC6"/>
    <w:rsid w:val="00A50320"/>
    <w:rsid w:val="00A57C41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32BF8"/>
    <w:rsid w:val="00B44BE1"/>
    <w:rsid w:val="00B5018B"/>
    <w:rsid w:val="00B504A4"/>
    <w:rsid w:val="00B63DB0"/>
    <w:rsid w:val="00B65CBF"/>
    <w:rsid w:val="00B71F52"/>
    <w:rsid w:val="00B95BBD"/>
    <w:rsid w:val="00BA5101"/>
    <w:rsid w:val="00BB4026"/>
    <w:rsid w:val="00BC3767"/>
    <w:rsid w:val="00BD0808"/>
    <w:rsid w:val="00BE683E"/>
    <w:rsid w:val="00BF7464"/>
    <w:rsid w:val="00C01426"/>
    <w:rsid w:val="00C349E9"/>
    <w:rsid w:val="00C34A97"/>
    <w:rsid w:val="00C417DB"/>
    <w:rsid w:val="00C6123C"/>
    <w:rsid w:val="00C71A5B"/>
    <w:rsid w:val="00C93744"/>
    <w:rsid w:val="00C96098"/>
    <w:rsid w:val="00CA1DC5"/>
    <w:rsid w:val="00CD4A2A"/>
    <w:rsid w:val="00D1630F"/>
    <w:rsid w:val="00D30748"/>
    <w:rsid w:val="00D40178"/>
    <w:rsid w:val="00D5012D"/>
    <w:rsid w:val="00D51427"/>
    <w:rsid w:val="00D646B7"/>
    <w:rsid w:val="00D91675"/>
    <w:rsid w:val="00DA188D"/>
    <w:rsid w:val="00DB4ECA"/>
    <w:rsid w:val="00E00652"/>
    <w:rsid w:val="00E2447F"/>
    <w:rsid w:val="00E27326"/>
    <w:rsid w:val="00E322EF"/>
    <w:rsid w:val="00E44187"/>
    <w:rsid w:val="00E4424A"/>
    <w:rsid w:val="00E5339F"/>
    <w:rsid w:val="00E62E61"/>
    <w:rsid w:val="00E86EAB"/>
    <w:rsid w:val="00E95E3E"/>
    <w:rsid w:val="00EB6EC9"/>
    <w:rsid w:val="00ED7671"/>
    <w:rsid w:val="00EF0BB1"/>
    <w:rsid w:val="00EF3F28"/>
    <w:rsid w:val="00EF7129"/>
    <w:rsid w:val="00F12152"/>
    <w:rsid w:val="00F17641"/>
    <w:rsid w:val="00F3016D"/>
    <w:rsid w:val="00F52D78"/>
    <w:rsid w:val="00F536B5"/>
    <w:rsid w:val="00F72039"/>
    <w:rsid w:val="00F923FF"/>
    <w:rsid w:val="00F97028"/>
    <w:rsid w:val="00FB4A3F"/>
    <w:rsid w:val="00FB4C9C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C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qFormat/>
    <w:rsid w:val="00FB4C9C"/>
    <w:rPr>
      <w:b/>
      <w:bCs/>
    </w:rPr>
  </w:style>
  <w:style w:type="paragraph" w:styleId="StandardWeb">
    <w:name w:val="Normal (Web)"/>
    <w:basedOn w:val="Standard"/>
    <w:uiPriority w:val="99"/>
    <w:unhideWhenUsed/>
    <w:rsid w:val="00B32B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wuerzburg.de/ehrenam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kreis-wuerzburg.de/bildung-freizeit-kultur/servicestelle-ehrenam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Hössel, C. (SFB3)</cp:lastModifiedBy>
  <cp:revision>2</cp:revision>
  <dcterms:created xsi:type="dcterms:W3CDTF">2025-05-02T09:54:00Z</dcterms:created>
  <dcterms:modified xsi:type="dcterms:W3CDTF">2025-05-02T09:54:00Z</dcterms:modified>
</cp:coreProperties>
</file>