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A0834" w14:textId="0C95D00D" w:rsidR="00FC07F6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88658A">
        <w:rPr>
          <w:bCs/>
        </w:rPr>
        <w:t>21</w:t>
      </w:r>
      <w:r w:rsidR="00FB4C9C">
        <w:rPr>
          <w:bCs/>
        </w:rPr>
        <w:t xml:space="preserve">. </w:t>
      </w:r>
      <w:r w:rsidR="00906090">
        <w:rPr>
          <w:bCs/>
        </w:rPr>
        <w:t>April</w:t>
      </w:r>
      <w:r w:rsidR="00FB4C9C">
        <w:rPr>
          <w:bCs/>
        </w:rPr>
        <w:t xml:space="preserve"> 20</w:t>
      </w:r>
      <w:r w:rsidR="00906090">
        <w:rPr>
          <w:bCs/>
        </w:rPr>
        <w:t>26</w:t>
      </w:r>
    </w:p>
    <w:p w14:paraId="21F14BB6" w14:textId="77777777" w:rsidR="00962C55" w:rsidRPr="00A8598D" w:rsidRDefault="00962C55" w:rsidP="00A8598D">
      <w:pPr>
        <w:rPr>
          <w:bCs/>
        </w:rPr>
      </w:pPr>
    </w:p>
    <w:p w14:paraId="0F8A6861" w14:textId="6D84CF9A" w:rsidR="00906090" w:rsidRPr="00EE7352" w:rsidRDefault="00906090" w:rsidP="00906090">
      <w:pPr>
        <w:rPr>
          <w:b/>
          <w:bCs/>
          <w:sz w:val="32"/>
          <w:szCs w:val="32"/>
        </w:rPr>
      </w:pPr>
      <w:r w:rsidRPr="00EE7352">
        <w:rPr>
          <w:b/>
          <w:bCs/>
          <w:sz w:val="32"/>
          <w:szCs w:val="32"/>
        </w:rPr>
        <w:t>Premiere bei</w:t>
      </w:r>
      <w:r w:rsidR="00A8598D">
        <w:rPr>
          <w:b/>
          <w:bCs/>
          <w:sz w:val="32"/>
          <w:szCs w:val="32"/>
        </w:rPr>
        <w:t xml:space="preserve"> der Aktion „Stadtradeln“</w:t>
      </w:r>
      <w:r w:rsidR="00764E12">
        <w:rPr>
          <w:b/>
          <w:bCs/>
          <w:sz w:val="32"/>
          <w:szCs w:val="32"/>
        </w:rPr>
        <w:t>:</w:t>
      </w:r>
      <w:r w:rsidR="00A8598D">
        <w:rPr>
          <w:b/>
          <w:bCs/>
          <w:sz w:val="32"/>
          <w:szCs w:val="32"/>
        </w:rPr>
        <w:t xml:space="preserve"> </w:t>
      </w:r>
      <w:r w:rsidRPr="00EE7352">
        <w:rPr>
          <w:b/>
          <w:bCs/>
          <w:sz w:val="32"/>
          <w:szCs w:val="32"/>
        </w:rPr>
        <w:t xml:space="preserve">Landkreis Würzburg </w:t>
      </w:r>
      <w:r w:rsidR="00A8598D">
        <w:rPr>
          <w:b/>
          <w:bCs/>
          <w:sz w:val="32"/>
          <w:szCs w:val="32"/>
        </w:rPr>
        <w:t xml:space="preserve">tritt </w:t>
      </w:r>
      <w:r w:rsidRPr="00906090">
        <w:rPr>
          <w:b/>
          <w:bCs/>
          <w:sz w:val="32"/>
          <w:szCs w:val="32"/>
        </w:rPr>
        <w:t>vo</w:t>
      </w:r>
      <w:r w:rsidR="00D841FF">
        <w:rPr>
          <w:b/>
          <w:bCs/>
          <w:sz w:val="32"/>
          <w:szCs w:val="32"/>
        </w:rPr>
        <w:t>m</w:t>
      </w:r>
      <w:r w:rsidRPr="00906090">
        <w:rPr>
          <w:b/>
          <w:bCs/>
          <w:sz w:val="32"/>
          <w:szCs w:val="32"/>
        </w:rPr>
        <w:t xml:space="preserve"> 15. Juni bis 5. Juli</w:t>
      </w:r>
      <w:r w:rsidR="00962C55">
        <w:rPr>
          <w:b/>
          <w:bCs/>
          <w:sz w:val="32"/>
          <w:szCs w:val="32"/>
        </w:rPr>
        <w:t xml:space="preserve"> </w:t>
      </w:r>
      <w:r w:rsidR="00A8598D">
        <w:rPr>
          <w:b/>
          <w:bCs/>
          <w:sz w:val="32"/>
          <w:szCs w:val="32"/>
        </w:rPr>
        <w:t>in die Pedale</w:t>
      </w:r>
    </w:p>
    <w:p w14:paraId="10EA6273" w14:textId="77777777" w:rsidR="00EE7352" w:rsidRDefault="00EE7352" w:rsidP="00EE7352">
      <w:pPr>
        <w:rPr>
          <w:bCs/>
        </w:rPr>
      </w:pPr>
    </w:p>
    <w:p w14:paraId="74025F9E" w14:textId="6D56844B" w:rsidR="00EE7352" w:rsidRPr="00A8598D" w:rsidRDefault="00D40188" w:rsidP="00EE7352">
      <w:r>
        <w:t xml:space="preserve">Der Landkreis Würzburg </w:t>
      </w:r>
      <w:r w:rsidR="00A8598D">
        <w:t xml:space="preserve">geht </w:t>
      </w:r>
      <w:r>
        <w:t xml:space="preserve">erstmalig </w:t>
      </w:r>
      <w:r w:rsidR="00A8598D">
        <w:t xml:space="preserve">bei </w:t>
      </w:r>
      <w:r>
        <w:t xml:space="preserve">der </w:t>
      </w:r>
      <w:r w:rsidR="00853059">
        <w:t>Radverkehrsk</w:t>
      </w:r>
      <w:r>
        <w:t xml:space="preserve">ampagne </w:t>
      </w:r>
      <w:r w:rsidR="00A8598D">
        <w:t xml:space="preserve">„Stadtradeln“ an den Start </w:t>
      </w:r>
      <w:r>
        <w:t>und lädt alle Bürgerinnen und Bürger ein, gemeinsam in die Pedale zu treten</w:t>
      </w:r>
      <w:r w:rsidR="00A8598D">
        <w:t>.</w:t>
      </w:r>
      <w:r>
        <w:t xml:space="preserve"> </w:t>
      </w:r>
      <w:r w:rsidR="00EE7352" w:rsidRPr="00A8598D">
        <w:t>Vom</w:t>
      </w:r>
      <w:r w:rsidR="00A8598D">
        <w:t xml:space="preserve"> </w:t>
      </w:r>
      <w:r w:rsidR="00EE7352" w:rsidRPr="00A8598D">
        <w:rPr>
          <w:bCs/>
        </w:rPr>
        <w:t xml:space="preserve">15. Juni bis </w:t>
      </w:r>
      <w:r w:rsidR="00D841FF">
        <w:rPr>
          <w:bCs/>
        </w:rPr>
        <w:t xml:space="preserve">zum </w:t>
      </w:r>
      <w:r w:rsidR="00EE7352" w:rsidRPr="00A8598D">
        <w:rPr>
          <w:bCs/>
        </w:rPr>
        <w:t xml:space="preserve">5. Juli </w:t>
      </w:r>
      <w:r w:rsidR="00A8598D">
        <w:rPr>
          <w:bCs/>
        </w:rPr>
        <w:t>202</w:t>
      </w:r>
      <w:r w:rsidR="008D1293">
        <w:rPr>
          <w:bCs/>
        </w:rPr>
        <w:t>6</w:t>
      </w:r>
      <w:r w:rsidR="00A8598D">
        <w:rPr>
          <w:bCs/>
        </w:rPr>
        <w:t xml:space="preserve"> </w:t>
      </w:r>
      <w:r w:rsidR="00EE7352" w:rsidRPr="00A8598D">
        <w:rPr>
          <w:bCs/>
        </w:rPr>
        <w:t>heißt es:</w:t>
      </w:r>
      <w:r w:rsidR="00A8598D">
        <w:rPr>
          <w:bCs/>
        </w:rPr>
        <w:t xml:space="preserve"> </w:t>
      </w:r>
      <w:r w:rsidR="00EE7352" w:rsidRPr="00A8598D">
        <w:rPr>
          <w:bCs/>
          <w:iCs/>
        </w:rPr>
        <w:t>Rauf aufs Rad – Klima schützen, Gesundheit stärken und Teamgeist erleben!</w:t>
      </w:r>
    </w:p>
    <w:p w14:paraId="1DC19483" w14:textId="77777777" w:rsidR="00F52DA5" w:rsidRDefault="00F52DA5" w:rsidP="00FB4C9C">
      <w:pPr>
        <w:rPr>
          <w:bCs/>
        </w:rPr>
      </w:pPr>
    </w:p>
    <w:p w14:paraId="289E22B1" w14:textId="14FBAEDB" w:rsidR="00131481" w:rsidRDefault="00CF3AC9" w:rsidP="00FB4C9C">
      <w:pPr>
        <w:rPr>
          <w:bCs/>
        </w:rPr>
      </w:pPr>
      <w:r>
        <w:rPr>
          <w:bCs/>
        </w:rPr>
        <w:t>Denn b</w:t>
      </w:r>
      <w:r w:rsidR="00131481">
        <w:rPr>
          <w:bCs/>
        </w:rPr>
        <w:t xml:space="preserve">eim </w:t>
      </w:r>
      <w:r w:rsidR="00A8598D">
        <w:rPr>
          <w:bCs/>
        </w:rPr>
        <w:t xml:space="preserve">Stadtradeln </w:t>
      </w:r>
      <w:r w:rsidR="00131481">
        <w:rPr>
          <w:bCs/>
        </w:rPr>
        <w:t>zählt jeder Kil</w:t>
      </w:r>
      <w:r w:rsidR="00EE7352" w:rsidRPr="00EE7352">
        <w:rPr>
          <w:bCs/>
        </w:rPr>
        <w:t>ometer. Bürgerinnen und Bürger, Schulen, Vereine</w:t>
      </w:r>
      <w:r w:rsidR="00C93506">
        <w:rPr>
          <w:bCs/>
        </w:rPr>
        <w:t xml:space="preserve"> und </w:t>
      </w:r>
      <w:r w:rsidR="00EE7352" w:rsidRPr="00EE7352">
        <w:rPr>
          <w:bCs/>
        </w:rPr>
        <w:t xml:space="preserve">Unternehmen sind </w:t>
      </w:r>
      <w:r>
        <w:rPr>
          <w:bCs/>
        </w:rPr>
        <w:t xml:space="preserve">21 Tage lang </w:t>
      </w:r>
      <w:r w:rsidR="00EE7352" w:rsidRPr="00EE7352">
        <w:rPr>
          <w:bCs/>
        </w:rPr>
        <w:t>eingeladen, gemeinsam Kilometer für die Region zu sammeln – egal</w:t>
      </w:r>
      <w:r w:rsidR="00D841FF">
        <w:rPr>
          <w:bCs/>
        </w:rPr>
        <w:t>,</w:t>
      </w:r>
      <w:r w:rsidR="00EE7352" w:rsidRPr="00EE7352">
        <w:rPr>
          <w:bCs/>
        </w:rPr>
        <w:t xml:space="preserve"> ob auf dem Weg zur Arbeit, zur Schule oder in der Freizeit. Ziel ist es, </w:t>
      </w:r>
      <w:r>
        <w:rPr>
          <w:bCs/>
        </w:rPr>
        <w:t xml:space="preserve">in einem spielerischen Wettradeln </w:t>
      </w:r>
      <w:r w:rsidR="00EE7352" w:rsidRPr="00EE7352">
        <w:rPr>
          <w:bCs/>
        </w:rPr>
        <w:t xml:space="preserve">ein Zeichen für klimafreundliche Mobilität </w:t>
      </w:r>
      <w:r w:rsidR="00F52DA5">
        <w:rPr>
          <w:bCs/>
        </w:rPr>
        <w:t xml:space="preserve">auf zwei Rädern </w:t>
      </w:r>
      <w:r w:rsidR="00EE7352" w:rsidRPr="00EE7352">
        <w:rPr>
          <w:bCs/>
        </w:rPr>
        <w:t xml:space="preserve">zu setzen und </w:t>
      </w:r>
      <w:r>
        <w:rPr>
          <w:bCs/>
        </w:rPr>
        <w:t>den Beitrag des Radverkehrs im Landkreis sichtbar zu machen.</w:t>
      </w:r>
    </w:p>
    <w:p w14:paraId="67117AE9" w14:textId="77777777" w:rsidR="00131481" w:rsidRDefault="00131481" w:rsidP="00EE7352">
      <w:pPr>
        <w:rPr>
          <w:bCs/>
        </w:rPr>
      </w:pPr>
    </w:p>
    <w:p w14:paraId="31AAAE02" w14:textId="35FC9D9D" w:rsidR="00EE7352" w:rsidRDefault="00EE7352" w:rsidP="00EE7352">
      <w:r w:rsidRPr="00D841FF">
        <w:rPr>
          <w:bCs/>
        </w:rPr>
        <w:t xml:space="preserve">Landrat Thomas Eberth freut sich auf die </w:t>
      </w:r>
      <w:r w:rsidR="00853059" w:rsidRPr="00D841FF">
        <w:rPr>
          <w:bCs/>
        </w:rPr>
        <w:t xml:space="preserve">landkreisweite </w:t>
      </w:r>
      <w:r w:rsidRPr="00D841FF">
        <w:rPr>
          <w:bCs/>
        </w:rPr>
        <w:t xml:space="preserve">Premiere: „Mit </w:t>
      </w:r>
      <w:r w:rsidR="00210832">
        <w:rPr>
          <w:bCs/>
        </w:rPr>
        <w:t xml:space="preserve">dem </w:t>
      </w:r>
      <w:r w:rsidR="00D841FF">
        <w:rPr>
          <w:bCs/>
        </w:rPr>
        <w:t xml:space="preserve">Stadtradeln </w:t>
      </w:r>
      <w:r w:rsidR="00F52DA5" w:rsidRPr="00D841FF">
        <w:rPr>
          <w:bCs/>
        </w:rPr>
        <w:t xml:space="preserve">möchten wir </w:t>
      </w:r>
      <w:r w:rsidRPr="00D841FF">
        <w:t>möglichst viele Menschen im Landkreis Würzburg für das gemeinsame Radfahren begeistern</w:t>
      </w:r>
      <w:r w:rsidR="00210832">
        <w:t>, und zwar</w:t>
      </w:r>
      <w:r w:rsidRPr="00D841FF">
        <w:t xml:space="preserve"> von den sportlich Aktiven bis hin zu denen, die einfach mal ausprobieren möchten, wie gut sich der Alltag mit dem Rad </w:t>
      </w:r>
      <w:r w:rsidR="00210832">
        <w:t xml:space="preserve">bewältigen </w:t>
      </w:r>
      <w:r w:rsidRPr="00D841FF">
        <w:t>lässt.“</w:t>
      </w:r>
    </w:p>
    <w:p w14:paraId="0F04D384" w14:textId="77777777" w:rsidR="00853059" w:rsidRDefault="00853059" w:rsidP="00853059">
      <w:pPr>
        <w:rPr>
          <w:bCs/>
        </w:rPr>
      </w:pPr>
    </w:p>
    <w:p w14:paraId="362A8D7E" w14:textId="56C584A4" w:rsidR="00CF3AC9" w:rsidRPr="00CF3AC9" w:rsidRDefault="00CF3AC9" w:rsidP="00EE7352">
      <w:pPr>
        <w:rPr>
          <w:b/>
          <w:bCs/>
        </w:rPr>
      </w:pPr>
      <w:r w:rsidRPr="00EE7352">
        <w:rPr>
          <w:b/>
          <w:bCs/>
        </w:rPr>
        <w:t xml:space="preserve">Radeln, </w:t>
      </w:r>
      <w:r>
        <w:rPr>
          <w:b/>
          <w:bCs/>
        </w:rPr>
        <w:t xml:space="preserve">Kilometer sammeln, gemeinsam </w:t>
      </w:r>
      <w:r w:rsidR="00210832">
        <w:rPr>
          <w:b/>
          <w:bCs/>
        </w:rPr>
        <w:t xml:space="preserve">das </w:t>
      </w:r>
      <w:r w:rsidRPr="00EE7352">
        <w:rPr>
          <w:b/>
          <w:bCs/>
        </w:rPr>
        <w:t>Klima schützen</w:t>
      </w:r>
    </w:p>
    <w:p w14:paraId="4E3170C1" w14:textId="77777777" w:rsidR="00CF3AC9" w:rsidRDefault="00CF3AC9" w:rsidP="00EE7352">
      <w:pPr>
        <w:rPr>
          <w:bCs/>
        </w:rPr>
      </w:pPr>
    </w:p>
    <w:p w14:paraId="47648CB8" w14:textId="77777777" w:rsidR="00210832" w:rsidRDefault="00906090" w:rsidP="00EE7352">
      <w:pPr>
        <w:rPr>
          <w:bCs/>
        </w:rPr>
      </w:pPr>
      <w:r w:rsidRPr="00EE7352">
        <w:rPr>
          <w:bCs/>
        </w:rPr>
        <w:t>Teilnehmen können alle</w:t>
      </w:r>
      <w:r>
        <w:rPr>
          <w:bCs/>
        </w:rPr>
        <w:t xml:space="preserve"> </w:t>
      </w:r>
      <w:r w:rsidR="00210832">
        <w:rPr>
          <w:bCs/>
        </w:rPr>
        <w:t>Personen</w:t>
      </w:r>
      <w:r w:rsidRPr="00EE7352">
        <w:rPr>
          <w:bCs/>
        </w:rPr>
        <w:t>, die im Landkreis wohnen, arbeiten, zur Schule gehen oder in einem Verein aktiv sind.</w:t>
      </w:r>
      <w:r>
        <w:rPr>
          <w:bCs/>
        </w:rPr>
        <w:t xml:space="preserve"> </w:t>
      </w:r>
      <w:r w:rsidRPr="00EE7352">
        <w:rPr>
          <w:bCs/>
        </w:rPr>
        <w:t>Anmeldungen sind möglich unter</w:t>
      </w:r>
      <w:r w:rsidR="00210832">
        <w:rPr>
          <w:bCs/>
        </w:rPr>
        <w:t xml:space="preserve"> </w:t>
      </w:r>
      <w:hyperlink r:id="rId8" w:history="1">
        <w:r w:rsidRPr="00EE7352">
          <w:rPr>
            <w:rStyle w:val="Hyperlink"/>
          </w:rPr>
          <w:t>www.stadtradeln.de/landkreis-wuerzburg</w:t>
        </w:r>
      </w:hyperlink>
      <w:r>
        <w:t xml:space="preserve">. Dafür einfach </w:t>
      </w:r>
      <w:r w:rsidRPr="007C5D78">
        <w:rPr>
          <w:bCs/>
        </w:rPr>
        <w:t xml:space="preserve">einem bestehenden Team beitreten oder ein eigenes Team gründen. Die Erfassung der gefahrenen Kilometer erfolgt bequem über die </w:t>
      </w:r>
      <w:r>
        <w:rPr>
          <w:bCs/>
        </w:rPr>
        <w:t xml:space="preserve">App oder </w:t>
      </w:r>
      <w:r w:rsidR="00210832">
        <w:rPr>
          <w:bCs/>
        </w:rPr>
        <w:t xml:space="preserve">die </w:t>
      </w:r>
      <w:r w:rsidRPr="007C5D78">
        <w:rPr>
          <w:bCs/>
        </w:rPr>
        <w:t>Website</w:t>
      </w:r>
      <w:r w:rsidR="00210832">
        <w:rPr>
          <w:bCs/>
        </w:rPr>
        <w:t xml:space="preserve"> von „Stadtradeln“.</w:t>
      </w:r>
    </w:p>
    <w:p w14:paraId="37B60187" w14:textId="77777777" w:rsidR="00210832" w:rsidRDefault="00210832" w:rsidP="00EE7352">
      <w:pPr>
        <w:rPr>
          <w:bCs/>
        </w:rPr>
      </w:pPr>
    </w:p>
    <w:p w14:paraId="43150BFB" w14:textId="2822E167" w:rsidR="00131481" w:rsidRDefault="003B4B6E" w:rsidP="00EE7352">
      <w:pPr>
        <w:rPr>
          <w:bCs/>
        </w:rPr>
      </w:pPr>
      <w:r>
        <w:rPr>
          <w:bCs/>
        </w:rPr>
        <w:t>Besonders a</w:t>
      </w:r>
      <w:r w:rsidR="00131481">
        <w:rPr>
          <w:bCs/>
        </w:rPr>
        <w:t xml:space="preserve">ufgerufen </w:t>
      </w:r>
      <w:r w:rsidR="005652A3">
        <w:rPr>
          <w:bCs/>
        </w:rPr>
        <w:t xml:space="preserve">zur Teilnahme </w:t>
      </w:r>
      <w:r w:rsidR="00131481">
        <w:rPr>
          <w:bCs/>
        </w:rPr>
        <w:t xml:space="preserve">sind </w:t>
      </w:r>
      <w:r w:rsidR="002C2048">
        <w:rPr>
          <w:bCs/>
        </w:rPr>
        <w:t>die</w:t>
      </w:r>
      <w:r w:rsidR="00131481">
        <w:rPr>
          <w:bCs/>
        </w:rPr>
        <w:t xml:space="preserve"> Kreisrätinnen und Kreisräte</w:t>
      </w:r>
      <w:r w:rsidR="005652A3">
        <w:rPr>
          <w:bCs/>
        </w:rPr>
        <w:t>. S</w:t>
      </w:r>
      <w:r w:rsidR="00131481">
        <w:rPr>
          <w:bCs/>
        </w:rPr>
        <w:t>ie</w:t>
      </w:r>
      <w:r w:rsidR="005652A3">
        <w:rPr>
          <w:bCs/>
        </w:rPr>
        <w:t xml:space="preserve"> starten</w:t>
      </w:r>
      <w:r w:rsidR="00131481">
        <w:rPr>
          <w:bCs/>
        </w:rPr>
        <w:t xml:space="preserve"> in einer eigenen Kategorie als Parlamentarier</w:t>
      </w:r>
      <w:r w:rsidR="00CF3AC9">
        <w:rPr>
          <w:bCs/>
        </w:rPr>
        <w:t>innen und Parlamentarier</w:t>
      </w:r>
      <w:r w:rsidR="00131481">
        <w:rPr>
          <w:bCs/>
        </w:rPr>
        <w:t xml:space="preserve"> und </w:t>
      </w:r>
      <w:r w:rsidR="005652A3">
        <w:rPr>
          <w:bCs/>
        </w:rPr>
        <w:t xml:space="preserve">können </w:t>
      </w:r>
      <w:r w:rsidR="00131481">
        <w:rPr>
          <w:bCs/>
        </w:rPr>
        <w:t xml:space="preserve">damit </w:t>
      </w:r>
      <w:r w:rsidR="00D16693">
        <w:rPr>
          <w:bCs/>
        </w:rPr>
        <w:t xml:space="preserve">ein </w:t>
      </w:r>
      <w:r w:rsidR="005652A3">
        <w:rPr>
          <w:bCs/>
        </w:rPr>
        <w:t xml:space="preserve">Signal für </w:t>
      </w:r>
      <w:r w:rsidR="00210832">
        <w:rPr>
          <w:bCs/>
        </w:rPr>
        <w:t xml:space="preserve">die </w:t>
      </w:r>
      <w:r w:rsidR="005652A3">
        <w:rPr>
          <w:bCs/>
        </w:rPr>
        <w:t xml:space="preserve">Radverkehrsförderung </w:t>
      </w:r>
      <w:r w:rsidR="00131481">
        <w:rPr>
          <w:bCs/>
        </w:rPr>
        <w:t>aus der Politik senden.</w:t>
      </w:r>
    </w:p>
    <w:p w14:paraId="61B2BD04" w14:textId="210A1EEB" w:rsidR="00717FA4" w:rsidRDefault="00717FA4" w:rsidP="00EE7352">
      <w:pPr>
        <w:rPr>
          <w:bCs/>
        </w:rPr>
      </w:pPr>
    </w:p>
    <w:p w14:paraId="643D9CEF" w14:textId="3202ADEE" w:rsidR="00717FA4" w:rsidRPr="007C5D78" w:rsidRDefault="00717FA4" w:rsidP="00717FA4">
      <w:pPr>
        <w:rPr>
          <w:bCs/>
        </w:rPr>
      </w:pPr>
      <w:r w:rsidRPr="007C5D78">
        <w:rPr>
          <w:bCs/>
        </w:rPr>
        <w:t xml:space="preserve">Fragen rund um die </w:t>
      </w:r>
      <w:r>
        <w:rPr>
          <w:bCs/>
        </w:rPr>
        <w:t xml:space="preserve">Aktion, die </w:t>
      </w:r>
      <w:r w:rsidRPr="007C5D78">
        <w:rPr>
          <w:bCs/>
        </w:rPr>
        <w:t>Anmeldung</w:t>
      </w:r>
      <w:r>
        <w:rPr>
          <w:bCs/>
        </w:rPr>
        <w:t xml:space="preserve"> und die Teilnahme </w:t>
      </w:r>
      <w:r w:rsidR="00210832">
        <w:rPr>
          <w:bCs/>
        </w:rPr>
        <w:t xml:space="preserve">beantwortet am Landratsamt Würzburg </w:t>
      </w:r>
      <w:r>
        <w:rPr>
          <w:bCs/>
        </w:rPr>
        <w:t xml:space="preserve">Annegret Karches </w:t>
      </w:r>
      <w:r w:rsidR="00210832">
        <w:rPr>
          <w:bCs/>
        </w:rPr>
        <w:t>aus dem F</w:t>
      </w:r>
      <w:r w:rsidR="00D16693">
        <w:rPr>
          <w:bCs/>
        </w:rPr>
        <w:t>achbereich</w:t>
      </w:r>
      <w:r>
        <w:rPr>
          <w:bCs/>
        </w:rPr>
        <w:t xml:space="preserve"> Klimaschutz, Energiewende und Mobilität </w:t>
      </w:r>
      <w:r w:rsidR="00210832">
        <w:rPr>
          <w:bCs/>
        </w:rPr>
        <w:t>(</w:t>
      </w:r>
      <w:r w:rsidR="00D16693">
        <w:rPr>
          <w:bCs/>
        </w:rPr>
        <w:t>Tel</w:t>
      </w:r>
      <w:r w:rsidR="00210832">
        <w:rPr>
          <w:bCs/>
        </w:rPr>
        <w:t>.:</w:t>
      </w:r>
      <w:r w:rsidR="00D16693">
        <w:rPr>
          <w:bCs/>
        </w:rPr>
        <w:t xml:space="preserve"> 0931</w:t>
      </w:r>
      <w:r w:rsidR="00210832">
        <w:rPr>
          <w:bCs/>
        </w:rPr>
        <w:t xml:space="preserve"> </w:t>
      </w:r>
      <w:r w:rsidR="00D16693">
        <w:rPr>
          <w:bCs/>
        </w:rPr>
        <w:t>8003-5101</w:t>
      </w:r>
      <w:r w:rsidR="00210832">
        <w:rPr>
          <w:bCs/>
        </w:rPr>
        <w:t>,</w:t>
      </w:r>
      <w:r w:rsidR="00D16693">
        <w:rPr>
          <w:bCs/>
        </w:rPr>
        <w:t xml:space="preserve"> </w:t>
      </w:r>
      <w:r w:rsidR="00210832">
        <w:rPr>
          <w:bCs/>
        </w:rPr>
        <w:t>E-Mail:</w:t>
      </w:r>
      <w:r w:rsidR="00D16693">
        <w:rPr>
          <w:bCs/>
        </w:rPr>
        <w:t xml:space="preserve"> </w:t>
      </w:r>
      <w:hyperlink r:id="rId9" w:history="1">
        <w:r w:rsidR="006A743B" w:rsidRPr="006A743B">
          <w:rPr>
            <w:rStyle w:val="Hyperlink"/>
            <w:bCs/>
          </w:rPr>
          <w:t>klimaschutz@lra-wue.bayern.de</w:t>
        </w:r>
      </w:hyperlink>
      <w:r w:rsidR="00210832">
        <w:rPr>
          <w:bCs/>
        </w:rPr>
        <w:t>)</w:t>
      </w:r>
      <w:r w:rsidRPr="007C5D78">
        <w:rPr>
          <w:bCs/>
        </w:rPr>
        <w:t>.</w:t>
      </w:r>
    </w:p>
    <w:p w14:paraId="37A76264" w14:textId="18E73FF9" w:rsidR="00EE7352" w:rsidRDefault="00EE7352" w:rsidP="00FB4C9C">
      <w:pPr>
        <w:rPr>
          <w:rStyle w:val="Fett"/>
          <w:b w:val="0"/>
        </w:rPr>
      </w:pPr>
    </w:p>
    <w:p w14:paraId="23DE93E2" w14:textId="77777777" w:rsidR="0033747B" w:rsidRDefault="0033747B" w:rsidP="00FB4C9C">
      <w:pPr>
        <w:rPr>
          <w:rStyle w:val="Fett"/>
          <w:b w:val="0"/>
        </w:rPr>
      </w:pPr>
    </w:p>
    <w:p w14:paraId="09D3EBD9" w14:textId="77777777" w:rsidR="007D3787" w:rsidRPr="00ED3CD3" w:rsidRDefault="007D3787" w:rsidP="007D3787">
      <w:pPr>
        <w:autoSpaceDE w:val="0"/>
        <w:autoSpaceDN w:val="0"/>
        <w:rPr>
          <w:rFonts w:eastAsia="Calibri"/>
          <w:b/>
          <w:szCs w:val="20"/>
          <w:u w:val="single"/>
        </w:rPr>
      </w:pPr>
      <w:r w:rsidRPr="00ED3CD3">
        <w:rPr>
          <w:rFonts w:eastAsia="Calibri"/>
          <w:b/>
          <w:szCs w:val="20"/>
          <w:u w:val="single"/>
        </w:rPr>
        <w:t>Bildunterschrift:</w:t>
      </w:r>
    </w:p>
    <w:p w14:paraId="042AE87D" w14:textId="157C5653" w:rsidR="003E63FE" w:rsidRDefault="003E63FE" w:rsidP="00FB4C9C">
      <w:pPr>
        <w:rPr>
          <w:rStyle w:val="Fett"/>
          <w:b w:val="0"/>
        </w:rPr>
      </w:pPr>
    </w:p>
    <w:p w14:paraId="21191B26" w14:textId="05F287B7" w:rsidR="007D3787" w:rsidRPr="007F6037" w:rsidRDefault="007F6037" w:rsidP="00FB4C9C">
      <w:pPr>
        <w:rPr>
          <w:rStyle w:val="Fett"/>
          <w:b w:val="0"/>
        </w:rPr>
      </w:pPr>
      <w:r w:rsidRPr="007F6037">
        <w:rPr>
          <w:rStyle w:val="Fett"/>
          <w:b w:val="0"/>
        </w:rPr>
        <w:t>Landrat Thomas Eberth wirbt gemeinsam mit Annegret Karches</w:t>
      </w:r>
      <w:r w:rsidR="006A5982">
        <w:rPr>
          <w:rStyle w:val="Fett"/>
          <w:b w:val="0"/>
        </w:rPr>
        <w:t>, Projektkoordinatorin für Mobilität am Landratsamt Würzburg,</w:t>
      </w:r>
      <w:r w:rsidRPr="007F6037">
        <w:rPr>
          <w:rStyle w:val="Fett"/>
          <w:b w:val="0"/>
        </w:rPr>
        <w:t xml:space="preserve"> </w:t>
      </w:r>
      <w:r>
        <w:rPr>
          <w:rStyle w:val="Fett"/>
          <w:b w:val="0"/>
        </w:rPr>
        <w:t xml:space="preserve">für die Teilnahme an der Aktion Stadtradeln. Der Landkreis Würzburg geht </w:t>
      </w:r>
      <w:r w:rsidR="008D1293">
        <w:rPr>
          <w:rStyle w:val="Fett"/>
          <w:b w:val="0"/>
        </w:rPr>
        <w:t xml:space="preserve">als Gebietskörperschaft 2026 </w:t>
      </w:r>
      <w:r>
        <w:rPr>
          <w:rStyle w:val="Fett"/>
          <w:b w:val="0"/>
        </w:rPr>
        <w:t>erstmals an den Start.</w:t>
      </w:r>
      <w:r w:rsidR="006A5982">
        <w:rPr>
          <w:rStyle w:val="Fett"/>
          <w:b w:val="0"/>
        </w:rPr>
        <w:t xml:space="preserve"> Die Menschen der Region können vom 15. Juni bis 5. Juli Radkilometer sammeln und so ein Zeichen für klimafreundliche Mobilität setzen.</w:t>
      </w:r>
    </w:p>
    <w:p w14:paraId="0A63F5D8" w14:textId="37DB1951" w:rsidR="00D713F6" w:rsidRDefault="00D713F6" w:rsidP="00FB4C9C">
      <w:pPr>
        <w:rPr>
          <w:rStyle w:val="Fett"/>
          <w:b w:val="0"/>
        </w:rPr>
      </w:pPr>
    </w:p>
    <w:p w14:paraId="6B670B96" w14:textId="73FD289A" w:rsidR="00D713F6" w:rsidRDefault="00D713F6" w:rsidP="00FB4C9C">
      <w:pPr>
        <w:rPr>
          <w:rStyle w:val="Fett"/>
          <w:b w:val="0"/>
        </w:rPr>
      </w:pPr>
      <w:r>
        <w:rPr>
          <w:rStyle w:val="Fett"/>
          <w:b w:val="0"/>
        </w:rPr>
        <w:t>Foto: Christian Schuster</w:t>
      </w:r>
    </w:p>
    <w:sectPr w:rsidR="00D713F6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5132" w14:textId="77777777" w:rsidR="00443B8C" w:rsidRDefault="00443B8C" w:rsidP="009F0C05">
      <w:r>
        <w:separator/>
      </w:r>
    </w:p>
  </w:endnote>
  <w:endnote w:type="continuationSeparator" w:id="0">
    <w:p w14:paraId="6AFEF82B" w14:textId="77777777" w:rsidR="00443B8C" w:rsidRDefault="00443B8C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E71A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E1E5" w14:textId="77777777" w:rsidR="00D646B7" w:rsidRPr="00D664CC" w:rsidRDefault="00D646B7">
    <w:pPr>
      <w:pStyle w:val="Fuzeile"/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50BF" w14:textId="77777777" w:rsidR="00443B8C" w:rsidRDefault="00443B8C" w:rsidP="009F0C05">
      <w:r>
        <w:separator/>
      </w:r>
    </w:p>
  </w:footnote>
  <w:footnote w:type="continuationSeparator" w:id="0">
    <w:p w14:paraId="43D87764" w14:textId="77777777" w:rsidR="00443B8C" w:rsidRDefault="00443B8C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97D9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39EE6A0F" wp14:editId="0A6794D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5BBA45CF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1414F835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2C602AD" wp14:editId="41618961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E5BCCA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0382D336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E0282"/>
    <w:multiLevelType w:val="multilevel"/>
    <w:tmpl w:val="AEEE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B194E"/>
    <w:multiLevelType w:val="multilevel"/>
    <w:tmpl w:val="E318C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84640D4-E408-402D-BEED-9C0E332861E5}"/>
    <w:docVar w:name="dgnword-eventsink" w:val="317557584"/>
  </w:docVars>
  <w:rsids>
    <w:rsidRoot w:val="007C5D78"/>
    <w:rsid w:val="000023FD"/>
    <w:rsid w:val="00060380"/>
    <w:rsid w:val="000739B6"/>
    <w:rsid w:val="00097476"/>
    <w:rsid w:val="000A3A46"/>
    <w:rsid w:val="000A65DB"/>
    <w:rsid w:val="000B1473"/>
    <w:rsid w:val="000B625E"/>
    <w:rsid w:val="000D7B6F"/>
    <w:rsid w:val="000F0AB7"/>
    <w:rsid w:val="000F688B"/>
    <w:rsid w:val="00131253"/>
    <w:rsid w:val="00131481"/>
    <w:rsid w:val="001344B1"/>
    <w:rsid w:val="00136943"/>
    <w:rsid w:val="00156999"/>
    <w:rsid w:val="00165036"/>
    <w:rsid w:val="001A2F97"/>
    <w:rsid w:val="001C35C1"/>
    <w:rsid w:val="001E440B"/>
    <w:rsid w:val="001F2C14"/>
    <w:rsid w:val="001F34E2"/>
    <w:rsid w:val="00204B3F"/>
    <w:rsid w:val="00210832"/>
    <w:rsid w:val="00247F7B"/>
    <w:rsid w:val="00251254"/>
    <w:rsid w:val="002528D8"/>
    <w:rsid w:val="00257B13"/>
    <w:rsid w:val="00297E18"/>
    <w:rsid w:val="002A197F"/>
    <w:rsid w:val="002C2048"/>
    <w:rsid w:val="002F3E17"/>
    <w:rsid w:val="002F6B5E"/>
    <w:rsid w:val="003010B6"/>
    <w:rsid w:val="00304E6A"/>
    <w:rsid w:val="003078F6"/>
    <w:rsid w:val="00325B9C"/>
    <w:rsid w:val="00332F85"/>
    <w:rsid w:val="0033747B"/>
    <w:rsid w:val="0034689D"/>
    <w:rsid w:val="00362042"/>
    <w:rsid w:val="00370F79"/>
    <w:rsid w:val="00375D72"/>
    <w:rsid w:val="00396141"/>
    <w:rsid w:val="003A4ADF"/>
    <w:rsid w:val="003B0F79"/>
    <w:rsid w:val="003B4B6E"/>
    <w:rsid w:val="003C434A"/>
    <w:rsid w:val="003C4AED"/>
    <w:rsid w:val="003E5527"/>
    <w:rsid w:val="003E63FE"/>
    <w:rsid w:val="00406E0C"/>
    <w:rsid w:val="00425EBE"/>
    <w:rsid w:val="0043427E"/>
    <w:rsid w:val="00435611"/>
    <w:rsid w:val="00436159"/>
    <w:rsid w:val="00443B8C"/>
    <w:rsid w:val="004450EE"/>
    <w:rsid w:val="00453529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441F3"/>
    <w:rsid w:val="00544499"/>
    <w:rsid w:val="00545C85"/>
    <w:rsid w:val="005652A3"/>
    <w:rsid w:val="00582E3D"/>
    <w:rsid w:val="00585278"/>
    <w:rsid w:val="00594C46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A5982"/>
    <w:rsid w:val="006A743B"/>
    <w:rsid w:val="006B1C57"/>
    <w:rsid w:val="006B6771"/>
    <w:rsid w:val="006D3A2D"/>
    <w:rsid w:val="006D627F"/>
    <w:rsid w:val="006E71B6"/>
    <w:rsid w:val="006F631C"/>
    <w:rsid w:val="00717FA4"/>
    <w:rsid w:val="00753327"/>
    <w:rsid w:val="00764E12"/>
    <w:rsid w:val="007B10FB"/>
    <w:rsid w:val="007C30B0"/>
    <w:rsid w:val="007C5D78"/>
    <w:rsid w:val="007D3787"/>
    <w:rsid w:val="007F6037"/>
    <w:rsid w:val="008167FD"/>
    <w:rsid w:val="008250F8"/>
    <w:rsid w:val="00837B41"/>
    <w:rsid w:val="008448D8"/>
    <w:rsid w:val="00845514"/>
    <w:rsid w:val="008517AF"/>
    <w:rsid w:val="00853059"/>
    <w:rsid w:val="00881091"/>
    <w:rsid w:val="0088658A"/>
    <w:rsid w:val="00894A07"/>
    <w:rsid w:val="008D1293"/>
    <w:rsid w:val="008E476F"/>
    <w:rsid w:val="008F179E"/>
    <w:rsid w:val="00900CAF"/>
    <w:rsid w:val="00906090"/>
    <w:rsid w:val="009146D1"/>
    <w:rsid w:val="0093263B"/>
    <w:rsid w:val="00950EC9"/>
    <w:rsid w:val="00962C55"/>
    <w:rsid w:val="00963E1C"/>
    <w:rsid w:val="009837F0"/>
    <w:rsid w:val="00990845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192"/>
    <w:rsid w:val="00A82B12"/>
    <w:rsid w:val="00A8598D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683E"/>
    <w:rsid w:val="00C01426"/>
    <w:rsid w:val="00C349E9"/>
    <w:rsid w:val="00C34A97"/>
    <w:rsid w:val="00C417DB"/>
    <w:rsid w:val="00C4581F"/>
    <w:rsid w:val="00C6123C"/>
    <w:rsid w:val="00C71A5B"/>
    <w:rsid w:val="00C93506"/>
    <w:rsid w:val="00C93744"/>
    <w:rsid w:val="00C96098"/>
    <w:rsid w:val="00CA1DC5"/>
    <w:rsid w:val="00CD4A2A"/>
    <w:rsid w:val="00CF3AC9"/>
    <w:rsid w:val="00D1630F"/>
    <w:rsid w:val="00D16693"/>
    <w:rsid w:val="00D30748"/>
    <w:rsid w:val="00D40178"/>
    <w:rsid w:val="00D40188"/>
    <w:rsid w:val="00D51427"/>
    <w:rsid w:val="00D646B7"/>
    <w:rsid w:val="00D664CC"/>
    <w:rsid w:val="00D713F6"/>
    <w:rsid w:val="00D841FF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D7671"/>
    <w:rsid w:val="00EE7352"/>
    <w:rsid w:val="00EF0BB1"/>
    <w:rsid w:val="00EF3F28"/>
    <w:rsid w:val="00EF7129"/>
    <w:rsid w:val="00F12152"/>
    <w:rsid w:val="00F17641"/>
    <w:rsid w:val="00F3016D"/>
    <w:rsid w:val="00F52D78"/>
    <w:rsid w:val="00F52DA5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9C8262"/>
  <w15:chartTrackingRefBased/>
  <w15:docId w15:val="{6924D3A2-B404-47D1-B4E8-85E1CBF9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5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tradeln.de/landkreis-wuerzbu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imaschutz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arches\Downloads\2947_23314_1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2947_23314_1 (2)</Template>
  <TotalTime>0</TotalTime>
  <Pages>1</Pages>
  <Words>359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Karches, A.</dc:creator>
  <cp:keywords/>
  <dc:description/>
  <cp:lastModifiedBy>Schuster, C.</cp:lastModifiedBy>
  <cp:revision>3</cp:revision>
  <cp:lastPrinted>2026-04-16T06:48:00Z</cp:lastPrinted>
  <dcterms:created xsi:type="dcterms:W3CDTF">2026-04-21T13:44:00Z</dcterms:created>
  <dcterms:modified xsi:type="dcterms:W3CDTF">2026-04-21T13:49:00Z</dcterms:modified>
</cp:coreProperties>
</file>