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FD94" w14:textId="45DEDDE7" w:rsidR="00A07F66" w:rsidRDefault="00A07F66" w:rsidP="00A07F66">
      <w:pPr>
        <w:jc w:val="right"/>
        <w:rPr>
          <w:b/>
          <w:bCs/>
        </w:rPr>
      </w:pPr>
      <w:r>
        <w:rPr>
          <w:bCs/>
        </w:rPr>
        <w:t xml:space="preserve">Würzburg, </w:t>
      </w:r>
      <w:r w:rsidR="00ED3910">
        <w:rPr>
          <w:bCs/>
        </w:rPr>
        <w:t>12</w:t>
      </w:r>
      <w:r>
        <w:rPr>
          <w:bCs/>
        </w:rPr>
        <w:t>. April 2024</w:t>
      </w:r>
    </w:p>
    <w:p w14:paraId="169DD542" w14:textId="77777777" w:rsidR="00A07F66" w:rsidRDefault="00A07F66" w:rsidP="00A07F66">
      <w:pPr>
        <w:rPr>
          <w:b/>
          <w:bCs/>
          <w:sz w:val="36"/>
          <w:szCs w:val="36"/>
        </w:rPr>
      </w:pPr>
    </w:p>
    <w:p w14:paraId="400B0B2F" w14:textId="43BB7FC2" w:rsidR="00A07F66" w:rsidRDefault="00C05B66" w:rsidP="00A07F66">
      <w:pPr>
        <w:spacing w:line="276" w:lineRule="auto"/>
        <w:rPr>
          <w:b/>
          <w:sz w:val="32"/>
          <w:szCs w:val="32"/>
        </w:rPr>
      </w:pPr>
      <w:r w:rsidRPr="00C05B66">
        <w:rPr>
          <w:b/>
          <w:sz w:val="32"/>
          <w:szCs w:val="32"/>
        </w:rPr>
        <w:t xml:space="preserve">Jetzt Energieberatungsgutschein </w:t>
      </w:r>
      <w:r>
        <w:rPr>
          <w:b/>
          <w:sz w:val="32"/>
          <w:szCs w:val="32"/>
        </w:rPr>
        <w:t xml:space="preserve">2024 </w:t>
      </w:r>
      <w:r w:rsidRPr="00C05B66">
        <w:rPr>
          <w:b/>
          <w:sz w:val="32"/>
          <w:szCs w:val="32"/>
        </w:rPr>
        <w:t>sichern – Der Landkreis Würzburg verschenkt gemeinsam mit der Verbraucherzentrale Bayern e.V. Gutscheine für Vor-Ort-Beratungen</w:t>
      </w:r>
    </w:p>
    <w:p w14:paraId="3101C157" w14:textId="300EABA3" w:rsidR="00C05B66" w:rsidRDefault="00C05B66" w:rsidP="00C05B66">
      <w:bookmarkStart w:id="0" w:name="_GoBack"/>
      <w:bookmarkEnd w:id="0"/>
      <w:r>
        <w:br/>
      </w:r>
      <w:r>
        <w:br/>
      </w:r>
      <w:r w:rsidRPr="00C05B66">
        <w:t>Den Geldbeutel schonen, das eigene Zuhause behaglicher machen und gleichzeitig das Klima schützen. Wie die Kombination dieser drei Punkte gelingen kann, zeigt eine professionelle Energieberatung auf. Sie stellt die energetischen Verbesserungspotenziale und Einsparmöglichkeiten der Immobilie dar, berät zu möglichen Zuschüssen und Förderungen und hilft eventuelle Planungsfehler zu vermeiden.</w:t>
      </w:r>
      <w:r>
        <w:br/>
      </w:r>
      <w:r>
        <w:br/>
        <w:t>Zum e</w:t>
      </w:r>
      <w:r w:rsidRPr="00C05B66">
        <w:t>inen gibt es hierzu die kostenlosen Energieberatungsangebote der Verbraucherzentrale, bei denen Energiefachleute online, telefonisch oder in der B</w:t>
      </w:r>
      <w:r>
        <w:t>eratungsstelle in Würzburg beraten.</w:t>
      </w:r>
      <w:r w:rsidRPr="00C05B66">
        <w:t xml:space="preserve"> In der Regel lassen sich bei diesem Beratungsangebot schon die meisten Fragen der Ratsuchenden beantworten.</w:t>
      </w:r>
      <w:r>
        <w:br/>
      </w:r>
      <w:r>
        <w:br/>
      </w:r>
      <w:r w:rsidRPr="00C05B66">
        <w:rPr>
          <w:b/>
        </w:rPr>
        <w:t>Beratung im Wert bis zu 616 Euro</w:t>
      </w:r>
    </w:p>
    <w:p w14:paraId="2F103C74" w14:textId="6D4516FB" w:rsidR="00C05B66" w:rsidRDefault="00C05B66" w:rsidP="00C05B66">
      <w:r>
        <w:t>Der Landkreis Würzburg bietet auch in diesem Jahr wieder gemeinsam mit der Verbraucherzentrale Bayern e.V Gutscheine für Energieberatungen bei den Bürgerinnen und Bürgern zu Hause an.</w:t>
      </w:r>
      <w:r w:rsidRPr="00C05B66">
        <w:t xml:space="preserve"> </w:t>
      </w:r>
      <w:r>
        <w:t>Die Anträge werden</w:t>
      </w:r>
      <w:r w:rsidRPr="00C05B66">
        <w:t xml:space="preserve"> in der </w:t>
      </w:r>
      <w:r>
        <w:t>Reihenfolge ihres vollständigen</w:t>
      </w:r>
      <w:r w:rsidRPr="00C05B66">
        <w:t xml:space="preserve"> Eingangs </w:t>
      </w:r>
      <w:r>
        <w:t>beim Landratsamt</w:t>
      </w:r>
      <w:r w:rsidRPr="00C05B66">
        <w:t xml:space="preserve"> bearbeitet</w:t>
      </w:r>
      <w:r>
        <w:t xml:space="preserve"> (Windhund-Prinzip) </w:t>
      </w:r>
      <w:r w:rsidRPr="00C05B66">
        <w:t>und richten sich an Mieter, private Haus- oder Wohnungseigentümer sowie an private Verm</w:t>
      </w:r>
      <w:r>
        <w:t>ie</w:t>
      </w:r>
      <w:r w:rsidRPr="00C05B66">
        <w:t>ter im Landkreis Würzburg</w:t>
      </w:r>
      <w:r>
        <w:t>.</w:t>
      </w:r>
    </w:p>
    <w:p w14:paraId="26935301" w14:textId="77777777" w:rsidR="00C05B66" w:rsidRDefault="00C05B66" w:rsidP="00C05B66"/>
    <w:p w14:paraId="2B62FBA7" w14:textId="3E24FDE6" w:rsidR="00C05B66" w:rsidRDefault="00C05B66" w:rsidP="00C05B66">
      <w:r>
        <w:t xml:space="preserve">Die kostenlosen Beratungen erfolgen durch einen qualifizierten und unabhängigen Energieberater der Verbraucherzentrale Bayern e.V. Die Beratungen haben einen Wert von bis zu 616 Euro, das Bundesministerium für Wirtschaft und Klimaschutz fördert das Angebot. </w:t>
      </w:r>
      <w:r w:rsidRPr="00C05B66">
        <w:t>Dank eines finanziellen Zuschusses des Landkreises können Bürgerinnen</w:t>
      </w:r>
      <w:r>
        <w:t xml:space="preserve"> und Bürger</w:t>
      </w:r>
      <w:r w:rsidRPr="00C05B66">
        <w:t xml:space="preserve">, die einen Gutschein erhalten, dieses Beratungsangebot </w:t>
      </w:r>
      <w:r>
        <w:t>kostenfrei</w:t>
      </w:r>
      <w:r w:rsidRPr="00C05B66">
        <w:t xml:space="preserve"> wahrnehmen.</w:t>
      </w:r>
    </w:p>
    <w:p w14:paraId="0F5CEF5E" w14:textId="77777777" w:rsidR="00C05B66" w:rsidRDefault="00C05B66" w:rsidP="00C05B66"/>
    <w:p w14:paraId="7B579760" w14:textId="77777777" w:rsidR="00C05B66" w:rsidRPr="00C05B66" w:rsidRDefault="00C05B66" w:rsidP="00C05B66">
      <w:pPr>
        <w:rPr>
          <w:b/>
        </w:rPr>
      </w:pPr>
      <w:r w:rsidRPr="00C05B66">
        <w:rPr>
          <w:b/>
        </w:rPr>
        <w:t>Checks von Gebäude, Solarwärme oder Heizung</w:t>
      </w:r>
    </w:p>
    <w:p w14:paraId="3CE56635" w14:textId="58607C41" w:rsidR="00EF46D5" w:rsidRDefault="00C05B66" w:rsidP="00EF46D5">
      <w:r>
        <w:t>Je nach Bedarf kann aus unterschiedlichen Checks der Verbraucherzentrale ausgewählt werden. Diese beinhalten unter anderem Themen wie neue Heiztechniken, Wärmedämmung und Hitzeschutz, Energie</w:t>
      </w:r>
      <w:r w:rsidRPr="00C05B66">
        <w:t>sparen in der</w:t>
      </w:r>
      <w:r>
        <w:t xml:space="preserve"> Wohnung, erneuerbare Energien und beispielsweise gesundes Raumklima.</w:t>
      </w:r>
      <w:r w:rsidR="00EF46D5">
        <w:br/>
      </w:r>
      <w:r w:rsidR="00EF46D5">
        <w:br/>
        <w:t xml:space="preserve">Da nur ein begrenztes Kontingent an Gutscheinen zur Verfügung steht, bitten der Fachbereich </w:t>
      </w:r>
      <w:r w:rsidR="00EF46D5" w:rsidRPr="00EF46D5">
        <w:t xml:space="preserve">Klimaschutz, Energiewende und Mobilität </w:t>
      </w:r>
      <w:r w:rsidR="00EF46D5">
        <w:t>darum, das Angebot nur bei konkretem Beratungsbedarf zu beantragen und diese Möglichkeit somit für Ratsuchende mit dringendem und erforderlichem Vor-Ort-Beratungsanliegen offen zu halten.</w:t>
      </w:r>
    </w:p>
    <w:p w14:paraId="305FB227" w14:textId="3DBDA924" w:rsidR="00C05B66" w:rsidRDefault="00C05B66" w:rsidP="00C05B66"/>
    <w:p w14:paraId="62425C88" w14:textId="77777777" w:rsidR="00C05B66" w:rsidRPr="00C05B66" w:rsidRDefault="00C05B66" w:rsidP="00C05B66">
      <w:pPr>
        <w:rPr>
          <w:b/>
        </w:rPr>
      </w:pPr>
      <w:r w:rsidRPr="00C05B66">
        <w:rPr>
          <w:b/>
        </w:rPr>
        <w:t>Vor der Beratung Dokument mit wichtigsten Eckdaten ausfüllen</w:t>
      </w:r>
    </w:p>
    <w:p w14:paraId="2FE76462" w14:textId="77777777" w:rsidR="00ED3910" w:rsidRDefault="00C05B66" w:rsidP="00ED3910">
      <w:r>
        <w:t>Um einen Gutschein für eine kostenlose „Vor-Ort-Beratung“ zu erhalten, werden einige Eckdaten zum Beratungsobjekt und zum gewünschten Beratungsangebot benötigt. Hierzu einfach das Online- Anmeldeformular zur Energieberatung ausfüllen. Dieses ist zu finden unter:</w:t>
      </w:r>
      <w:r w:rsidR="00ED3910">
        <w:t xml:space="preserve"> </w:t>
      </w:r>
      <w:hyperlink r:id="rId8" w:history="1">
        <w:r w:rsidR="00ED3910">
          <w:rPr>
            <w:rStyle w:val="Hyperlink"/>
          </w:rPr>
          <w:t>www.landkreis-wuerzburg.de/energieberatung</w:t>
        </w:r>
      </w:hyperlink>
      <w:r w:rsidR="00ED3910">
        <w:t xml:space="preserve"> </w:t>
      </w:r>
    </w:p>
    <w:p w14:paraId="112DB819" w14:textId="77777777" w:rsidR="00C05B66" w:rsidRDefault="00C05B66" w:rsidP="00C05B66"/>
    <w:p w14:paraId="28287146" w14:textId="56D7B0B9" w:rsidR="00ED3910" w:rsidRDefault="00C05B66" w:rsidP="00EF46D5">
      <w:r>
        <w:lastRenderedPageBreak/>
        <w:t xml:space="preserve">Bei weiteren Fragen zu den Energieberatungsgutscheinen stehen die Mitarbeiterinnen und Mitarbeiter des Landratsamts gerne zur Verfügung: </w:t>
      </w:r>
      <w:hyperlink r:id="rId9" w:history="1">
        <w:r w:rsidR="00ED3910" w:rsidRPr="008D19E0">
          <w:rPr>
            <w:rStyle w:val="Hyperlink"/>
          </w:rPr>
          <w:t>klimaschutz@lra-wue.bayern.de</w:t>
        </w:r>
      </w:hyperlink>
      <w:r>
        <w:t>.</w:t>
      </w:r>
    </w:p>
    <w:p w14:paraId="3E202FEA" w14:textId="77777777" w:rsidR="00ED3910" w:rsidRDefault="00ED3910" w:rsidP="00EF46D5"/>
    <w:p w14:paraId="47E464DF" w14:textId="1E946399" w:rsidR="00A07F66" w:rsidRDefault="00ED3910" w:rsidP="00EF46D5">
      <w:r w:rsidRPr="00644D68">
        <w:rPr>
          <w:b/>
        </w:rPr>
        <w:t>Bildunterschrift:</w:t>
      </w:r>
      <w:r>
        <w:br/>
      </w:r>
      <w:r w:rsidR="00644D68">
        <w:t>Der Landkreis Würzburg bietet auch in diesem Jahr wieder gemeinsam mit der Verbraucherzentrale Bayern e.V Gutscheine für Energieberatungen bei den Bürgerinnen und Bürgern zu Hause an.</w:t>
      </w:r>
      <w:r w:rsidR="00644D68">
        <w:t xml:space="preserve"> </w:t>
      </w:r>
      <w:r w:rsidR="00644D68" w:rsidRPr="00644D68">
        <w:rPr>
          <w:i/>
        </w:rPr>
        <w:t>Foto: Lucas Kesselhut</w:t>
      </w:r>
      <w:r w:rsidR="00EF46D5">
        <w:br/>
      </w:r>
      <w:r w:rsidR="00EF46D5">
        <w:br/>
      </w:r>
      <w:r w:rsidR="00EF46D5">
        <w:br/>
      </w:r>
    </w:p>
    <w:p w14:paraId="039707C1" w14:textId="77777777" w:rsidR="00A07F66" w:rsidRDefault="00A07F66" w:rsidP="00A07F66">
      <w:pPr>
        <w:pStyle w:val="StandardWeb"/>
        <w:shd w:val="clear" w:color="auto" w:fill="FFFFFF"/>
        <w:rPr>
          <w:bCs/>
          <w:sz w:val="22"/>
          <w:szCs w:val="22"/>
        </w:rPr>
      </w:pPr>
    </w:p>
    <w:sectPr w:rsidR="00A07F66" w:rsidSect="00C96098">
      <w:footerReference w:type="default" r:id="rId10"/>
      <w:headerReference w:type="first" r:id="rId11"/>
      <w:footerReference w:type="first" r:id="rId12"/>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6D82" w14:textId="77777777" w:rsidR="00D66047" w:rsidRDefault="00D66047" w:rsidP="009F0C05">
      <w:r>
        <w:separator/>
      </w:r>
    </w:p>
  </w:endnote>
  <w:endnote w:type="continuationSeparator" w:id="0">
    <w:p w14:paraId="43BFA848" w14:textId="77777777" w:rsidR="00D66047" w:rsidRDefault="00D66047"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77A2326C"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C96098" w:rsidRPr="00C96098">
      <w:rPr>
        <w:bCs/>
        <w:sz w:val="18"/>
        <w:szCs w:val="18"/>
      </w:rPr>
      <w:t xml:space="preserve">Dr. </w:t>
    </w:r>
    <w:proofErr w:type="spellStart"/>
    <w:r w:rsidR="00C96098" w:rsidRPr="00C96098">
      <w:rPr>
        <w:bCs/>
        <w:sz w:val="18"/>
        <w:szCs w:val="18"/>
      </w:rPr>
      <w:t>Madlen</w:t>
    </w:r>
    <w:proofErr w:type="spellEnd"/>
    <w:r w:rsidR="00C96098" w:rsidRPr="00C96098">
      <w:rPr>
        <w:bCs/>
        <w:sz w:val="18"/>
        <w:szCs w:val="18"/>
      </w:rPr>
      <w:t xml:space="preserve">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3988DDCD"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E4424A" w:rsidRPr="00E4424A">
      <w:rPr>
        <w:bCs/>
        <w:sz w:val="18"/>
        <w:szCs w:val="18"/>
      </w:rPr>
      <w:t xml:space="preserve">Dr. </w:t>
    </w:r>
    <w:proofErr w:type="spellStart"/>
    <w:r w:rsidR="00E4424A" w:rsidRPr="00E4424A">
      <w:rPr>
        <w:bCs/>
        <w:sz w:val="18"/>
        <w:szCs w:val="18"/>
      </w:rPr>
      <w:t>Madlen</w:t>
    </w:r>
    <w:proofErr w:type="spellEnd"/>
    <w:r w:rsidR="00E4424A" w:rsidRPr="00E4424A">
      <w:rPr>
        <w:bCs/>
        <w:sz w:val="18"/>
        <w:szCs w:val="18"/>
      </w:rPr>
      <w:t xml:space="preserve">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8FBE" w14:textId="77777777" w:rsidR="00D66047" w:rsidRDefault="00D66047" w:rsidP="009F0C05">
      <w:r>
        <w:separator/>
      </w:r>
    </w:p>
  </w:footnote>
  <w:footnote w:type="continuationSeparator" w:id="0">
    <w:p w14:paraId="37134EB9" w14:textId="77777777" w:rsidR="00D66047" w:rsidRDefault="00D66047"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31804"/>
    <w:multiLevelType w:val="hybridMultilevel"/>
    <w:tmpl w:val="1EDA1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0383F"/>
    <w:rsid w:val="00060380"/>
    <w:rsid w:val="000739B6"/>
    <w:rsid w:val="000A3A46"/>
    <w:rsid w:val="000B625E"/>
    <w:rsid w:val="0011556D"/>
    <w:rsid w:val="001344B1"/>
    <w:rsid w:val="00136943"/>
    <w:rsid w:val="001A2F97"/>
    <w:rsid w:val="001C35C1"/>
    <w:rsid w:val="001F2C14"/>
    <w:rsid w:val="001F34E2"/>
    <w:rsid w:val="0022520D"/>
    <w:rsid w:val="00247F7B"/>
    <w:rsid w:val="002528D8"/>
    <w:rsid w:val="00295530"/>
    <w:rsid w:val="002A197F"/>
    <w:rsid w:val="002D7E01"/>
    <w:rsid w:val="002F3E17"/>
    <w:rsid w:val="002F6B5E"/>
    <w:rsid w:val="003078F6"/>
    <w:rsid w:val="00332F85"/>
    <w:rsid w:val="0034689D"/>
    <w:rsid w:val="00362042"/>
    <w:rsid w:val="00396141"/>
    <w:rsid w:val="003A4ADF"/>
    <w:rsid w:val="003C434A"/>
    <w:rsid w:val="003C45F6"/>
    <w:rsid w:val="00406E0C"/>
    <w:rsid w:val="00425EBE"/>
    <w:rsid w:val="00435611"/>
    <w:rsid w:val="00436159"/>
    <w:rsid w:val="00453529"/>
    <w:rsid w:val="00454762"/>
    <w:rsid w:val="004607D2"/>
    <w:rsid w:val="00476C4D"/>
    <w:rsid w:val="004A5AF0"/>
    <w:rsid w:val="004D1E26"/>
    <w:rsid w:val="00512905"/>
    <w:rsid w:val="0052029B"/>
    <w:rsid w:val="005274CE"/>
    <w:rsid w:val="00545C85"/>
    <w:rsid w:val="00563077"/>
    <w:rsid w:val="00582E3D"/>
    <w:rsid w:val="00585278"/>
    <w:rsid w:val="005C27CB"/>
    <w:rsid w:val="005E546B"/>
    <w:rsid w:val="005F7FA4"/>
    <w:rsid w:val="006055B1"/>
    <w:rsid w:val="00621A56"/>
    <w:rsid w:val="006408DA"/>
    <w:rsid w:val="00644D68"/>
    <w:rsid w:val="006466E1"/>
    <w:rsid w:val="00650CC6"/>
    <w:rsid w:val="00665E3B"/>
    <w:rsid w:val="00676963"/>
    <w:rsid w:val="00677982"/>
    <w:rsid w:val="006819B1"/>
    <w:rsid w:val="00696CC1"/>
    <w:rsid w:val="006A0BA7"/>
    <w:rsid w:val="006B1C57"/>
    <w:rsid w:val="006B6771"/>
    <w:rsid w:val="006D3A2D"/>
    <w:rsid w:val="006D627F"/>
    <w:rsid w:val="006E71B6"/>
    <w:rsid w:val="006F631C"/>
    <w:rsid w:val="00711AEB"/>
    <w:rsid w:val="00714302"/>
    <w:rsid w:val="00747EFC"/>
    <w:rsid w:val="00753327"/>
    <w:rsid w:val="007B75AF"/>
    <w:rsid w:val="00800393"/>
    <w:rsid w:val="008167FD"/>
    <w:rsid w:val="008250F8"/>
    <w:rsid w:val="00833516"/>
    <w:rsid w:val="008448D8"/>
    <w:rsid w:val="00845514"/>
    <w:rsid w:val="008517AF"/>
    <w:rsid w:val="00894A07"/>
    <w:rsid w:val="008E476F"/>
    <w:rsid w:val="008F179E"/>
    <w:rsid w:val="00900CAF"/>
    <w:rsid w:val="0093263B"/>
    <w:rsid w:val="009530B8"/>
    <w:rsid w:val="00963E1C"/>
    <w:rsid w:val="00981DAD"/>
    <w:rsid w:val="009A6D76"/>
    <w:rsid w:val="009E4E4C"/>
    <w:rsid w:val="009F0C05"/>
    <w:rsid w:val="00A07F66"/>
    <w:rsid w:val="00A25121"/>
    <w:rsid w:val="00A409DD"/>
    <w:rsid w:val="00A44EC6"/>
    <w:rsid w:val="00A63CD9"/>
    <w:rsid w:val="00AC0BAB"/>
    <w:rsid w:val="00AC2A01"/>
    <w:rsid w:val="00AC7185"/>
    <w:rsid w:val="00B01B7A"/>
    <w:rsid w:val="00B02914"/>
    <w:rsid w:val="00B0774C"/>
    <w:rsid w:val="00B23106"/>
    <w:rsid w:val="00B23798"/>
    <w:rsid w:val="00B264BE"/>
    <w:rsid w:val="00B31C58"/>
    <w:rsid w:val="00B5018B"/>
    <w:rsid w:val="00B63DB0"/>
    <w:rsid w:val="00B65CBF"/>
    <w:rsid w:val="00B77D1F"/>
    <w:rsid w:val="00B95BBD"/>
    <w:rsid w:val="00BB4026"/>
    <w:rsid w:val="00BC3767"/>
    <w:rsid w:val="00BC5710"/>
    <w:rsid w:val="00BE683E"/>
    <w:rsid w:val="00C01426"/>
    <w:rsid w:val="00C05B66"/>
    <w:rsid w:val="00C24C92"/>
    <w:rsid w:val="00C349E9"/>
    <w:rsid w:val="00C34A97"/>
    <w:rsid w:val="00C417DB"/>
    <w:rsid w:val="00C6123C"/>
    <w:rsid w:val="00C65560"/>
    <w:rsid w:val="00C71A5B"/>
    <w:rsid w:val="00C96098"/>
    <w:rsid w:val="00CA6033"/>
    <w:rsid w:val="00CD4A2A"/>
    <w:rsid w:val="00CF18B6"/>
    <w:rsid w:val="00D30748"/>
    <w:rsid w:val="00D40178"/>
    <w:rsid w:val="00D51427"/>
    <w:rsid w:val="00D646B7"/>
    <w:rsid w:val="00D66047"/>
    <w:rsid w:val="00D66A11"/>
    <w:rsid w:val="00DB4ECA"/>
    <w:rsid w:val="00E26770"/>
    <w:rsid w:val="00E27326"/>
    <w:rsid w:val="00E322EF"/>
    <w:rsid w:val="00E44187"/>
    <w:rsid w:val="00E4424A"/>
    <w:rsid w:val="00E5339F"/>
    <w:rsid w:val="00E70EA2"/>
    <w:rsid w:val="00E86EAB"/>
    <w:rsid w:val="00EA23E6"/>
    <w:rsid w:val="00ED3910"/>
    <w:rsid w:val="00ED7671"/>
    <w:rsid w:val="00EF0BB1"/>
    <w:rsid w:val="00EF46D5"/>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paragraph" w:styleId="berschrift1">
    <w:name w:val="heading 1"/>
    <w:basedOn w:val="Standard"/>
    <w:link w:val="berschrift1Zchn"/>
    <w:uiPriority w:val="9"/>
    <w:qFormat/>
    <w:rsid w:val="002D7E01"/>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 w:type="paragraph" w:styleId="StandardWeb">
    <w:name w:val="Normal (Web)"/>
    <w:basedOn w:val="Standard"/>
    <w:uiPriority w:val="99"/>
    <w:semiHidden/>
    <w:unhideWhenUsed/>
    <w:rsid w:val="00A07F66"/>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Kommentarzeichen">
    <w:name w:val="annotation reference"/>
    <w:basedOn w:val="Absatz-Standardschriftart"/>
    <w:uiPriority w:val="99"/>
    <w:semiHidden/>
    <w:unhideWhenUsed/>
    <w:rsid w:val="00E70EA2"/>
    <w:rPr>
      <w:sz w:val="16"/>
      <w:szCs w:val="16"/>
    </w:rPr>
  </w:style>
  <w:style w:type="paragraph" w:styleId="Kommentartext">
    <w:name w:val="annotation text"/>
    <w:basedOn w:val="Standard"/>
    <w:link w:val="KommentartextZchn"/>
    <w:uiPriority w:val="99"/>
    <w:semiHidden/>
    <w:unhideWhenUsed/>
    <w:rsid w:val="00E70EA2"/>
    <w:rPr>
      <w:sz w:val="20"/>
      <w:szCs w:val="20"/>
    </w:rPr>
  </w:style>
  <w:style w:type="character" w:customStyle="1" w:styleId="KommentartextZchn">
    <w:name w:val="Kommentartext Zchn"/>
    <w:basedOn w:val="Absatz-Standardschriftart"/>
    <w:link w:val="Kommentartext"/>
    <w:uiPriority w:val="99"/>
    <w:semiHidden/>
    <w:rsid w:val="00E70EA2"/>
    <w:rPr>
      <w:sz w:val="20"/>
      <w:szCs w:val="20"/>
    </w:rPr>
  </w:style>
  <w:style w:type="paragraph" w:styleId="Kommentarthema">
    <w:name w:val="annotation subject"/>
    <w:basedOn w:val="Kommentartext"/>
    <w:next w:val="Kommentartext"/>
    <w:link w:val="KommentarthemaZchn"/>
    <w:uiPriority w:val="99"/>
    <w:semiHidden/>
    <w:unhideWhenUsed/>
    <w:rsid w:val="00E70EA2"/>
    <w:rPr>
      <w:b/>
      <w:bCs/>
    </w:rPr>
  </w:style>
  <w:style w:type="character" w:customStyle="1" w:styleId="KommentarthemaZchn">
    <w:name w:val="Kommentarthema Zchn"/>
    <w:basedOn w:val="KommentartextZchn"/>
    <w:link w:val="Kommentarthema"/>
    <w:uiPriority w:val="99"/>
    <w:semiHidden/>
    <w:rsid w:val="00E70EA2"/>
    <w:rPr>
      <w:b/>
      <w:bCs/>
      <w:sz w:val="20"/>
      <w:szCs w:val="20"/>
    </w:rPr>
  </w:style>
  <w:style w:type="paragraph" w:styleId="Sprechblasentext">
    <w:name w:val="Balloon Text"/>
    <w:basedOn w:val="Standard"/>
    <w:link w:val="SprechblasentextZchn"/>
    <w:uiPriority w:val="99"/>
    <w:semiHidden/>
    <w:unhideWhenUsed/>
    <w:rsid w:val="00E70E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EA2"/>
    <w:rPr>
      <w:rFonts w:ascii="Segoe UI" w:hAnsi="Segoe UI" w:cs="Segoe UI"/>
      <w:sz w:val="18"/>
      <w:szCs w:val="18"/>
    </w:rPr>
  </w:style>
  <w:style w:type="character" w:customStyle="1" w:styleId="berschrift1Zchn">
    <w:name w:val="Überschrift 1 Zchn"/>
    <w:basedOn w:val="Absatz-Standardschriftart"/>
    <w:link w:val="berschrift1"/>
    <w:uiPriority w:val="9"/>
    <w:rsid w:val="002D7E01"/>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032">
      <w:bodyDiv w:val="1"/>
      <w:marLeft w:val="0"/>
      <w:marRight w:val="0"/>
      <w:marTop w:val="0"/>
      <w:marBottom w:val="0"/>
      <w:divBdr>
        <w:top w:val="none" w:sz="0" w:space="0" w:color="auto"/>
        <w:left w:val="none" w:sz="0" w:space="0" w:color="auto"/>
        <w:bottom w:val="none" w:sz="0" w:space="0" w:color="auto"/>
        <w:right w:val="none" w:sz="0" w:space="0" w:color="auto"/>
      </w:divBdr>
    </w:div>
    <w:div w:id="377894629">
      <w:bodyDiv w:val="1"/>
      <w:marLeft w:val="0"/>
      <w:marRight w:val="0"/>
      <w:marTop w:val="0"/>
      <w:marBottom w:val="0"/>
      <w:divBdr>
        <w:top w:val="none" w:sz="0" w:space="0" w:color="auto"/>
        <w:left w:val="none" w:sz="0" w:space="0" w:color="auto"/>
        <w:bottom w:val="none" w:sz="0" w:space="0" w:color="auto"/>
        <w:right w:val="none" w:sz="0" w:space="0" w:color="auto"/>
      </w:divBdr>
    </w:div>
    <w:div w:id="17761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wuerzburg.de/energieberat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imaschutz@lra-wue.bayer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BCD5-52A9-477B-AF39-BAB20928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Kesselhut, L.</cp:lastModifiedBy>
  <cp:revision>4</cp:revision>
  <dcterms:created xsi:type="dcterms:W3CDTF">2024-04-08T08:19:00Z</dcterms:created>
  <dcterms:modified xsi:type="dcterms:W3CDTF">2024-04-12T08:37:00Z</dcterms:modified>
</cp:coreProperties>
</file>