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E098" w14:textId="198B075A" w:rsidR="00350EAC" w:rsidRDefault="00B264BE" w:rsidP="00350EAC">
      <w:pPr>
        <w:jc w:val="right"/>
        <w:rPr>
          <w:bCs/>
        </w:rPr>
      </w:pPr>
      <w:r>
        <w:rPr>
          <w:bCs/>
        </w:rPr>
        <w:t xml:space="preserve">Würzburg, </w:t>
      </w:r>
      <w:r w:rsidR="00851B2D">
        <w:rPr>
          <w:bCs/>
        </w:rPr>
        <w:t>13</w:t>
      </w:r>
      <w:r w:rsidR="00FB4C9C">
        <w:rPr>
          <w:bCs/>
        </w:rPr>
        <w:t>.</w:t>
      </w:r>
      <w:r w:rsidR="00851B2D">
        <w:rPr>
          <w:bCs/>
        </w:rPr>
        <w:t xml:space="preserve"> Februar </w:t>
      </w:r>
      <w:r w:rsidR="00350EAC">
        <w:rPr>
          <w:bCs/>
        </w:rPr>
        <w:t>2026</w:t>
      </w:r>
    </w:p>
    <w:p w14:paraId="5875BADA" w14:textId="77777777" w:rsidR="00350EAC" w:rsidRPr="0081722E" w:rsidRDefault="00350EAC" w:rsidP="0081722E">
      <w:pPr>
        <w:rPr>
          <w:rFonts w:eastAsia="Times New Roman"/>
          <w:bCs/>
          <w:kern w:val="0"/>
          <w:lang w:eastAsia="de-DE"/>
          <w14:ligatures w14:val="none"/>
        </w:rPr>
      </w:pPr>
    </w:p>
    <w:p w14:paraId="4F1277A6" w14:textId="536C761E" w:rsidR="00350EAC" w:rsidRPr="00350EAC" w:rsidRDefault="000F4964" w:rsidP="0081722E">
      <w:pPr>
        <w:rPr>
          <w:rFonts w:eastAsia="Times New Roman"/>
          <w:b/>
          <w:bCs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/>
          <w:b/>
          <w:bCs/>
          <w:kern w:val="0"/>
          <w:sz w:val="32"/>
          <w:szCs w:val="32"/>
          <w:lang w:eastAsia="de-DE"/>
          <w14:ligatures w14:val="none"/>
        </w:rPr>
        <w:t xml:space="preserve">Jetzt anmelden zum </w:t>
      </w:r>
      <w:r w:rsidR="00350EAC" w:rsidRPr="00350EAC">
        <w:rPr>
          <w:rFonts w:eastAsia="Times New Roman"/>
          <w:b/>
          <w:bCs/>
          <w:kern w:val="0"/>
          <w:sz w:val="32"/>
          <w:szCs w:val="32"/>
          <w:lang w:eastAsia="de-DE"/>
          <w14:ligatures w14:val="none"/>
        </w:rPr>
        <w:t>Gartenpfleger-Grundkurs 2026: Fundiertes Wissen für zukunftsfähige Gärten</w:t>
      </w:r>
    </w:p>
    <w:p w14:paraId="33BD029A" w14:textId="77777777" w:rsidR="0081722E" w:rsidRDefault="0081722E" w:rsidP="0081722E">
      <w:pPr>
        <w:rPr>
          <w:rFonts w:eastAsia="Times New Roman"/>
          <w:kern w:val="0"/>
          <w:lang w:eastAsia="de-DE"/>
          <w14:ligatures w14:val="none"/>
        </w:rPr>
      </w:pPr>
    </w:p>
    <w:p w14:paraId="20931823" w14:textId="410EAB97" w:rsidR="00350EAC" w:rsidRDefault="00350EAC" w:rsidP="0081722E">
      <w:pPr>
        <w:rPr>
          <w:rFonts w:eastAsia="Times New Roman"/>
          <w:kern w:val="0"/>
          <w:lang w:eastAsia="de-DE"/>
          <w14:ligatures w14:val="none"/>
        </w:rPr>
      </w:pPr>
      <w:r w:rsidRPr="0081722E">
        <w:rPr>
          <w:rFonts w:eastAsia="Times New Roman"/>
          <w:kern w:val="0"/>
          <w:lang w:eastAsia="de-DE"/>
          <w14:ligatures w14:val="none"/>
        </w:rPr>
        <w:t xml:space="preserve">Der Kreisverband für Gartenbau und Landespflege Würzburg bietet gemeinsam mit der Kreisfachberatung für Gartenkultur und Landespflege am Landratsamt Würzburg auch 2026 wieder eine umfassende Grundausbildung für Garteninteressierte mit wenigen oder </w:t>
      </w:r>
      <w:r w:rsidR="00931517">
        <w:rPr>
          <w:rFonts w:eastAsia="Times New Roman"/>
          <w:kern w:val="0"/>
          <w:lang w:eastAsia="de-DE"/>
          <w14:ligatures w14:val="none"/>
        </w:rPr>
        <w:t>ohne</w:t>
      </w:r>
      <w:r w:rsidRPr="0081722E">
        <w:rPr>
          <w:rFonts w:eastAsia="Times New Roman"/>
          <w:kern w:val="0"/>
          <w:lang w:eastAsia="de-DE"/>
          <w14:ligatures w14:val="none"/>
        </w:rPr>
        <w:t xml:space="preserve"> Vorkenntnisse an. Ziel des Kurses ist es, solides Fachwissen zu vermitteln, </w:t>
      </w:r>
      <w:r w:rsidR="00531768" w:rsidRPr="0081722E">
        <w:rPr>
          <w:rFonts w:eastAsia="Times New Roman"/>
          <w:kern w:val="0"/>
          <w:lang w:eastAsia="de-DE"/>
          <w14:ligatures w14:val="none"/>
        </w:rPr>
        <w:t>das direkt im eigenen Garten angewendet werden kann</w:t>
      </w:r>
    </w:p>
    <w:p w14:paraId="5AC7C576" w14:textId="77777777" w:rsidR="0081722E" w:rsidRPr="0081722E" w:rsidRDefault="0081722E" w:rsidP="0081722E">
      <w:pPr>
        <w:rPr>
          <w:rFonts w:eastAsia="Times New Roman"/>
          <w:kern w:val="0"/>
          <w:lang w:eastAsia="de-DE"/>
          <w14:ligatures w14:val="none"/>
        </w:rPr>
      </w:pPr>
    </w:p>
    <w:p w14:paraId="4E2D3119" w14:textId="3CE0D9CC" w:rsidR="00350EAC" w:rsidRPr="0081722E" w:rsidRDefault="00350EAC" w:rsidP="0081722E">
      <w:pPr>
        <w:rPr>
          <w:rFonts w:eastAsia="Times New Roman"/>
          <w:b/>
          <w:bCs/>
          <w:kern w:val="0"/>
          <w:lang w:eastAsia="de-DE"/>
          <w14:ligatures w14:val="none"/>
        </w:rPr>
      </w:pPr>
      <w:r w:rsidRPr="0081722E">
        <w:rPr>
          <w:rFonts w:eastAsia="Times New Roman"/>
          <w:b/>
          <w:bCs/>
          <w:kern w:val="0"/>
          <w:lang w:eastAsia="de-DE"/>
          <w14:ligatures w14:val="none"/>
        </w:rPr>
        <w:t>Theorie vor Ort</w:t>
      </w:r>
      <w:r w:rsidR="00531768" w:rsidRPr="0081722E">
        <w:rPr>
          <w:rFonts w:eastAsia="Times New Roman"/>
          <w:b/>
          <w:bCs/>
          <w:kern w:val="0"/>
          <w:lang w:eastAsia="de-DE"/>
          <w14:ligatures w14:val="none"/>
        </w:rPr>
        <w:t>:</w:t>
      </w:r>
      <w:r w:rsidRPr="0081722E">
        <w:rPr>
          <w:rFonts w:eastAsia="Times New Roman"/>
          <w:b/>
          <w:bCs/>
          <w:kern w:val="0"/>
          <w:lang w:eastAsia="de-DE"/>
          <w14:ligatures w14:val="none"/>
        </w:rPr>
        <w:t xml:space="preserve"> </w:t>
      </w:r>
      <w:r w:rsidR="00531768" w:rsidRPr="0081722E">
        <w:rPr>
          <w:rFonts w:eastAsia="Times New Roman"/>
          <w:b/>
          <w:bCs/>
          <w:kern w:val="0"/>
          <w:lang w:eastAsia="de-DE"/>
          <w14:ligatures w14:val="none"/>
        </w:rPr>
        <w:t>p</w:t>
      </w:r>
      <w:r w:rsidRPr="0081722E">
        <w:rPr>
          <w:rFonts w:eastAsia="Times New Roman"/>
          <w:b/>
          <w:bCs/>
          <w:kern w:val="0"/>
          <w:lang w:eastAsia="de-DE"/>
          <w14:ligatures w14:val="none"/>
        </w:rPr>
        <w:t>raxisnah und persönlich</w:t>
      </w:r>
    </w:p>
    <w:p w14:paraId="3FBC43B9" w14:textId="77777777" w:rsidR="0081722E" w:rsidRDefault="0081722E" w:rsidP="0081722E">
      <w:pPr>
        <w:rPr>
          <w:rFonts w:eastAsia="Times New Roman"/>
          <w:kern w:val="0"/>
          <w:lang w:eastAsia="de-DE"/>
          <w14:ligatures w14:val="none"/>
        </w:rPr>
      </w:pPr>
    </w:p>
    <w:p w14:paraId="0EAAABC3" w14:textId="3A8DC074" w:rsidR="00350EAC" w:rsidRDefault="00531768" w:rsidP="0081722E">
      <w:pPr>
        <w:rPr>
          <w:rFonts w:eastAsia="Times New Roman"/>
          <w:kern w:val="0"/>
          <w:lang w:eastAsia="de-DE"/>
          <w14:ligatures w14:val="none"/>
        </w:rPr>
      </w:pPr>
      <w:r w:rsidRPr="0081722E">
        <w:rPr>
          <w:rFonts w:eastAsia="Times New Roman"/>
          <w:kern w:val="0"/>
          <w:lang w:eastAsia="de-DE"/>
          <w14:ligatures w14:val="none"/>
        </w:rPr>
        <w:t>Der Kurs erstreckt sich über das Gartenjahr von Mai bis November und beinhaltet fundiertes, praxisnahes Wissen – vom gesunden Boden über standortgerechte Pflanzenauswahl bis hin zu nachhaltigem Pflanzenschutz und durchdachter Gartenplanung. Gleichzeitig bietet der Kurs Raum für Austausch, Fragen und Vernetzung mit Gleichgesinnten.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 xml:space="preserve">Anders als in den Vorjahren finden die Theorieeinheiten als Präsenzveranstaltungen im Landratsamt Würzburg statt. </w:t>
      </w:r>
      <w:r w:rsidRPr="0081722E">
        <w:rPr>
          <w:rFonts w:eastAsia="Times New Roman"/>
          <w:kern w:val="0"/>
          <w:lang w:eastAsia="de-DE"/>
          <w14:ligatures w14:val="none"/>
        </w:rPr>
        <w:t xml:space="preserve">Die ganztägigen 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Fortbildungen </w:t>
      </w:r>
      <w:r w:rsidRPr="0081722E">
        <w:rPr>
          <w:rFonts w:eastAsia="Times New Roman"/>
          <w:kern w:val="0"/>
          <w:lang w:eastAsia="de-DE"/>
          <w14:ligatures w14:val="none"/>
        </w:rPr>
        <w:t>dauern jeweils von 9 bis 16:30 Uhr und beinhalten mehrere Fachvorträge mit Pausen.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Die Teilnehmerzahl ist begrenzt, um einen intensiven Austausch und eine angenehme Lernatmosphäre zu ermöglichen.</w:t>
      </w:r>
    </w:p>
    <w:p w14:paraId="37F6EDA6" w14:textId="77777777" w:rsidR="0081722E" w:rsidRPr="0081722E" w:rsidRDefault="0081722E" w:rsidP="0081722E">
      <w:pPr>
        <w:rPr>
          <w:rFonts w:eastAsia="Times New Roman"/>
          <w:kern w:val="0"/>
          <w:lang w:eastAsia="de-DE"/>
          <w14:ligatures w14:val="none"/>
        </w:rPr>
      </w:pPr>
    </w:p>
    <w:p w14:paraId="56630F21" w14:textId="1707BF97" w:rsidR="00350EAC" w:rsidRDefault="00350EAC" w:rsidP="0081722E">
      <w:pPr>
        <w:rPr>
          <w:rFonts w:eastAsia="Times New Roman"/>
          <w:b/>
          <w:bCs/>
          <w:kern w:val="0"/>
          <w:lang w:eastAsia="de-DE"/>
          <w14:ligatures w14:val="none"/>
        </w:rPr>
      </w:pPr>
      <w:r w:rsidRPr="0081722E">
        <w:rPr>
          <w:rFonts w:eastAsia="Times New Roman"/>
          <w:b/>
          <w:bCs/>
          <w:kern w:val="0"/>
          <w:lang w:eastAsia="de-DE"/>
          <w14:ligatures w14:val="none"/>
        </w:rPr>
        <w:t xml:space="preserve">Termine </w:t>
      </w:r>
      <w:r w:rsidR="00531768" w:rsidRPr="0081722E">
        <w:rPr>
          <w:rFonts w:eastAsia="Times New Roman"/>
          <w:b/>
          <w:bCs/>
          <w:kern w:val="0"/>
          <w:lang w:eastAsia="de-DE"/>
          <w14:ligatures w14:val="none"/>
        </w:rPr>
        <w:t xml:space="preserve">und Inhalte </w:t>
      </w:r>
      <w:r w:rsidRPr="0081722E">
        <w:rPr>
          <w:rFonts w:eastAsia="Times New Roman"/>
          <w:b/>
          <w:bCs/>
          <w:kern w:val="0"/>
          <w:lang w:eastAsia="de-DE"/>
          <w14:ligatures w14:val="none"/>
        </w:rPr>
        <w:t>im Überblick</w:t>
      </w:r>
    </w:p>
    <w:p w14:paraId="1F4DC5DF" w14:textId="77777777" w:rsidR="0081722E" w:rsidRPr="0081722E" w:rsidRDefault="0081722E" w:rsidP="0081722E">
      <w:pPr>
        <w:rPr>
          <w:rFonts w:eastAsia="Times New Roman"/>
          <w:bCs/>
          <w:kern w:val="0"/>
          <w:u w:val="double"/>
          <w:lang w:eastAsia="de-DE"/>
          <w14:ligatures w14:val="none"/>
        </w:rPr>
      </w:pPr>
    </w:p>
    <w:p w14:paraId="31484AAB" w14:textId="6DE70B73" w:rsidR="00350EAC" w:rsidRPr="0081722E" w:rsidRDefault="00EA6719" w:rsidP="0081722E">
      <w:pPr>
        <w:numPr>
          <w:ilvl w:val="0"/>
          <w:numId w:val="6"/>
        </w:numPr>
        <w:rPr>
          <w:rFonts w:eastAsia="Times New Roman"/>
          <w:kern w:val="0"/>
          <w:lang w:eastAsia="de-DE"/>
          <w14:ligatures w14:val="none"/>
        </w:rPr>
      </w:pPr>
      <w:r w:rsidRPr="0081722E">
        <w:rPr>
          <w:rFonts w:eastAsia="Times New Roman"/>
          <w:kern w:val="0"/>
          <w:lang w:eastAsia="de-DE"/>
          <w14:ligatures w14:val="none"/>
        </w:rPr>
        <w:t>Samstag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, 16.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 Mai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2026 – Theorieblock 1</w:t>
      </w:r>
      <w:r w:rsidR="00350EAC" w:rsidRPr="0081722E">
        <w:rPr>
          <w:rFonts w:eastAsia="Times New Roman"/>
          <w:kern w:val="0"/>
          <w:lang w:eastAsia="de-DE"/>
          <w14:ligatures w14:val="none"/>
        </w:rPr>
        <w:br/>
        <w:t>Botanik, Vermehrung von Pflanzen, Bodenkunde sowie Pflanzenkunde I</w:t>
      </w:r>
    </w:p>
    <w:p w14:paraId="3D654841" w14:textId="6079E02F" w:rsidR="00350EAC" w:rsidRPr="0081722E" w:rsidRDefault="00EA6719" w:rsidP="0081722E">
      <w:pPr>
        <w:numPr>
          <w:ilvl w:val="0"/>
          <w:numId w:val="6"/>
        </w:numPr>
        <w:rPr>
          <w:rFonts w:eastAsia="Times New Roman"/>
          <w:kern w:val="0"/>
          <w:lang w:eastAsia="de-DE"/>
          <w14:ligatures w14:val="none"/>
        </w:rPr>
      </w:pPr>
      <w:r w:rsidRPr="0081722E">
        <w:rPr>
          <w:rFonts w:eastAsia="Times New Roman"/>
          <w:kern w:val="0"/>
          <w:lang w:eastAsia="de-DE"/>
          <w14:ligatures w14:val="none"/>
        </w:rPr>
        <w:t>Sams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tag, 13.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 Juni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2026 – Theorieblock 2</w:t>
      </w:r>
      <w:r w:rsidR="00350EAC" w:rsidRPr="0081722E">
        <w:rPr>
          <w:rFonts w:eastAsia="Times New Roman"/>
          <w:kern w:val="0"/>
          <w:lang w:eastAsia="de-DE"/>
          <w14:ligatures w14:val="none"/>
        </w:rPr>
        <w:br/>
        <w:t>Pflanzenschutz, Pflanzenernährung, Pflanzenkunde II und Gemüsebau</w:t>
      </w:r>
    </w:p>
    <w:p w14:paraId="7191C00D" w14:textId="69564CDD" w:rsidR="00350EAC" w:rsidRPr="0081722E" w:rsidRDefault="00EA6719" w:rsidP="0081722E">
      <w:pPr>
        <w:numPr>
          <w:ilvl w:val="0"/>
          <w:numId w:val="6"/>
        </w:numPr>
        <w:rPr>
          <w:rFonts w:eastAsia="Times New Roman"/>
          <w:kern w:val="0"/>
          <w:lang w:eastAsia="de-DE"/>
          <w14:ligatures w14:val="none"/>
        </w:rPr>
      </w:pPr>
      <w:r w:rsidRPr="0081722E">
        <w:rPr>
          <w:rFonts w:eastAsia="Times New Roman"/>
          <w:kern w:val="0"/>
          <w:lang w:eastAsia="de-DE"/>
          <w14:ligatures w14:val="none"/>
        </w:rPr>
        <w:t>Sams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tag, 11.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 Juli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2026 – Praxistag</w:t>
      </w:r>
      <w:r w:rsidR="00350EAC" w:rsidRPr="0081722E">
        <w:rPr>
          <w:rFonts w:eastAsia="Times New Roman"/>
          <w:kern w:val="0"/>
          <w:lang w:eastAsia="de-DE"/>
          <w14:ligatures w14:val="none"/>
        </w:rPr>
        <w:br/>
        <w:t>Ganztägige Führungen an der Bayerischen Landesanstalt für Wein- und Gartenbau (LWG) in Veitshöchheim mit Einblicken in den Gemüsebau, die Staudenpflanzungen sowie den Obstbau</w:t>
      </w:r>
    </w:p>
    <w:p w14:paraId="7194410F" w14:textId="1B46FD27" w:rsidR="00350EAC" w:rsidRPr="0081722E" w:rsidRDefault="00EA6719" w:rsidP="0081722E">
      <w:pPr>
        <w:numPr>
          <w:ilvl w:val="0"/>
          <w:numId w:val="6"/>
        </w:numPr>
        <w:rPr>
          <w:rFonts w:eastAsia="Times New Roman"/>
          <w:kern w:val="0"/>
          <w:lang w:eastAsia="de-DE"/>
          <w14:ligatures w14:val="none"/>
        </w:rPr>
      </w:pPr>
      <w:r w:rsidRPr="0081722E">
        <w:rPr>
          <w:rFonts w:eastAsia="Times New Roman"/>
          <w:kern w:val="0"/>
          <w:lang w:eastAsia="de-DE"/>
          <w14:ligatures w14:val="none"/>
        </w:rPr>
        <w:t>Sam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stag, 24.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 Oktober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2026 – Theorieblock 3</w:t>
      </w:r>
      <w:r w:rsidR="00350EAC" w:rsidRPr="0081722E">
        <w:rPr>
          <w:rFonts w:eastAsia="Times New Roman"/>
          <w:kern w:val="0"/>
          <w:lang w:eastAsia="de-DE"/>
          <w14:ligatures w14:val="none"/>
        </w:rPr>
        <w:br/>
        <w:t>Gartenplanung, ökologische Zusammenhänge im Garten, Obstbau sowie Abschlussdiskussion und Austausch</w:t>
      </w:r>
    </w:p>
    <w:p w14:paraId="1030F6BA" w14:textId="6B1D07AB" w:rsidR="00350EAC" w:rsidRPr="0081722E" w:rsidRDefault="00EA6719" w:rsidP="0081722E">
      <w:pPr>
        <w:numPr>
          <w:ilvl w:val="0"/>
          <w:numId w:val="6"/>
        </w:numPr>
        <w:rPr>
          <w:rFonts w:eastAsia="Times New Roman"/>
          <w:kern w:val="0"/>
          <w:lang w:eastAsia="de-DE"/>
          <w14:ligatures w14:val="none"/>
        </w:rPr>
      </w:pPr>
      <w:r w:rsidRPr="0081722E">
        <w:rPr>
          <w:rFonts w:eastAsia="Times New Roman"/>
          <w:kern w:val="0"/>
          <w:lang w:eastAsia="de-DE"/>
          <w14:ligatures w14:val="none"/>
        </w:rPr>
        <w:t>Sam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stag, 21.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 November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2026 – Praxistag</w:t>
      </w:r>
      <w:r w:rsidR="00350EAC" w:rsidRPr="0081722E">
        <w:rPr>
          <w:rFonts w:eastAsia="Times New Roman"/>
          <w:kern w:val="0"/>
          <w:lang w:eastAsia="de-DE"/>
          <w14:ligatures w14:val="none"/>
        </w:rPr>
        <w:br/>
        <w:t>Obstbaumschnittkurs (Ort wird im Laufe des Kurses bekanntgegeben)</w:t>
      </w:r>
    </w:p>
    <w:p w14:paraId="4CFA7E66" w14:textId="77777777" w:rsidR="0081722E" w:rsidRDefault="0081722E" w:rsidP="0081722E">
      <w:pPr>
        <w:rPr>
          <w:rFonts w:eastAsia="Times New Roman"/>
          <w:kern w:val="0"/>
          <w:lang w:eastAsia="de-DE"/>
          <w14:ligatures w14:val="none"/>
        </w:rPr>
      </w:pPr>
    </w:p>
    <w:p w14:paraId="17C3A7D7" w14:textId="40CFFF99" w:rsidR="00350EAC" w:rsidRDefault="00350EAC" w:rsidP="0081722E">
      <w:pPr>
        <w:rPr>
          <w:rFonts w:eastAsia="Times New Roman"/>
          <w:kern w:val="0"/>
          <w:lang w:eastAsia="de-DE"/>
          <w14:ligatures w14:val="none"/>
        </w:rPr>
      </w:pPr>
      <w:r w:rsidRPr="0081722E">
        <w:rPr>
          <w:rFonts w:eastAsia="Times New Roman"/>
          <w:kern w:val="0"/>
          <w:lang w:eastAsia="de-DE"/>
          <w14:ligatures w14:val="none"/>
        </w:rPr>
        <w:t>Am Ende des Kurses erhalten alle Teilnehmenden eine Urkunde, Mitglieder eines Obst- und Gartenbauvereins zusätzlich den Gartenpfleger-Ausweis, der zur Teilnahme an weiterführenden Fortbildungen berechtigt.</w:t>
      </w:r>
    </w:p>
    <w:p w14:paraId="068D63AE" w14:textId="77777777" w:rsidR="0081722E" w:rsidRPr="0081722E" w:rsidRDefault="0081722E" w:rsidP="0081722E">
      <w:pPr>
        <w:rPr>
          <w:rFonts w:eastAsia="Times New Roman"/>
          <w:kern w:val="0"/>
          <w:lang w:eastAsia="de-DE"/>
          <w14:ligatures w14:val="none"/>
        </w:rPr>
      </w:pPr>
    </w:p>
    <w:p w14:paraId="7F14FABF" w14:textId="7935CE8B" w:rsidR="00350EAC" w:rsidRDefault="00350EAC" w:rsidP="0081722E">
      <w:pPr>
        <w:rPr>
          <w:rFonts w:eastAsia="Times New Roman"/>
          <w:b/>
          <w:bCs/>
          <w:kern w:val="0"/>
          <w:lang w:eastAsia="de-DE"/>
          <w14:ligatures w14:val="none"/>
        </w:rPr>
      </w:pPr>
      <w:r w:rsidRPr="0081722E">
        <w:rPr>
          <w:rFonts w:eastAsia="Times New Roman"/>
          <w:b/>
          <w:bCs/>
          <w:kern w:val="0"/>
          <w:lang w:eastAsia="de-DE"/>
          <w14:ligatures w14:val="none"/>
        </w:rPr>
        <w:t>Teilnahme und Anmeldung</w:t>
      </w:r>
    </w:p>
    <w:p w14:paraId="20419D83" w14:textId="77777777" w:rsidR="0081722E" w:rsidRPr="0081722E" w:rsidRDefault="0081722E" w:rsidP="0081722E">
      <w:pPr>
        <w:rPr>
          <w:rFonts w:eastAsia="Times New Roman"/>
          <w:bCs/>
          <w:kern w:val="0"/>
          <w:lang w:eastAsia="de-DE"/>
          <w14:ligatures w14:val="none"/>
        </w:rPr>
      </w:pPr>
    </w:p>
    <w:p w14:paraId="17367960" w14:textId="1F5E55F5" w:rsidR="00FB4C9C" w:rsidRPr="0081722E" w:rsidRDefault="00E669AA" w:rsidP="0081722E">
      <w:pPr>
        <w:rPr>
          <w:rStyle w:val="Fett"/>
          <w:b w:val="0"/>
        </w:rPr>
      </w:pPr>
      <w:r w:rsidRPr="0081722E">
        <w:rPr>
          <w:rFonts w:eastAsia="Times New Roman"/>
          <w:kern w:val="0"/>
          <w:lang w:eastAsia="de-DE"/>
          <w14:ligatures w14:val="none"/>
        </w:rPr>
        <w:t xml:space="preserve">Die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 xml:space="preserve">Teilnehmerzahl </w:t>
      </w:r>
      <w:r w:rsidRPr="0081722E">
        <w:rPr>
          <w:rFonts w:eastAsia="Times New Roman"/>
          <w:kern w:val="0"/>
          <w:lang w:eastAsia="de-DE"/>
          <w14:ligatures w14:val="none"/>
        </w:rPr>
        <w:t xml:space="preserve">ist auf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60 Personen</w:t>
      </w:r>
      <w:r w:rsidRPr="0081722E">
        <w:rPr>
          <w:rFonts w:eastAsia="Times New Roman"/>
          <w:kern w:val="0"/>
          <w:lang w:eastAsia="de-DE"/>
          <w14:ligatures w14:val="none"/>
        </w:rPr>
        <w:t xml:space="preserve"> begrenzt.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 </w:t>
      </w:r>
      <w:r w:rsidRPr="0081722E">
        <w:rPr>
          <w:rFonts w:eastAsia="Times New Roman"/>
          <w:kern w:val="0"/>
          <w:lang w:eastAsia="de-DE"/>
          <w14:ligatures w14:val="none"/>
        </w:rPr>
        <w:t xml:space="preserve">Für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Mitglieder eines Obst- und Gartenbauvereins</w:t>
      </w:r>
      <w:r w:rsidRPr="0081722E">
        <w:rPr>
          <w:rFonts w:eastAsia="Times New Roman"/>
          <w:kern w:val="0"/>
          <w:lang w:eastAsia="de-DE"/>
          <w14:ligatures w14:val="none"/>
        </w:rPr>
        <w:t xml:space="preserve"> ist die Teilnahme kostenlos, Nicht</w:t>
      </w:r>
      <w:r w:rsidR="00931517">
        <w:rPr>
          <w:rFonts w:eastAsia="Times New Roman"/>
          <w:kern w:val="0"/>
          <w:lang w:eastAsia="de-DE"/>
          <w14:ligatures w14:val="none"/>
        </w:rPr>
        <w:t>m</w:t>
      </w:r>
      <w:r w:rsidRPr="0081722E">
        <w:rPr>
          <w:rFonts w:eastAsia="Times New Roman"/>
          <w:kern w:val="0"/>
          <w:lang w:eastAsia="de-DE"/>
          <w14:ligatures w14:val="none"/>
        </w:rPr>
        <w:t xml:space="preserve">itglieder 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zahlen </w:t>
      </w:r>
      <w:r w:rsidRPr="0081722E">
        <w:rPr>
          <w:rFonts w:eastAsia="Times New Roman"/>
          <w:kern w:val="0"/>
          <w:lang w:eastAsia="de-DE"/>
          <w14:ligatures w14:val="none"/>
        </w:rPr>
        <w:t>85 Euro.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Anmeldeschluss</w:t>
      </w:r>
      <w:r w:rsidR="000F4964" w:rsidRPr="0081722E">
        <w:rPr>
          <w:rFonts w:eastAsia="Times New Roman"/>
          <w:kern w:val="0"/>
          <w:lang w:eastAsia="de-DE"/>
          <w14:ligatures w14:val="none"/>
        </w:rPr>
        <w:t xml:space="preserve"> ist der</w:t>
      </w:r>
      <w:r w:rsidR="00350EAC" w:rsidRPr="0081722E">
        <w:rPr>
          <w:rFonts w:eastAsia="Times New Roman"/>
          <w:kern w:val="0"/>
          <w:lang w:eastAsia="de-DE"/>
          <w14:ligatures w14:val="none"/>
        </w:rPr>
        <w:t xml:space="preserve"> </w:t>
      </w:r>
      <w:r w:rsidR="00CE7144" w:rsidRPr="0081722E">
        <w:rPr>
          <w:rFonts w:eastAsia="Times New Roman"/>
          <w:kern w:val="0"/>
          <w:lang w:eastAsia="de-DE"/>
          <w14:ligatures w14:val="none"/>
        </w:rPr>
        <w:t>15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.</w:t>
      </w:r>
      <w:r w:rsidR="000F4964" w:rsidRPr="0081722E">
        <w:rPr>
          <w:rFonts w:eastAsia="Times New Roman"/>
          <w:kern w:val="0"/>
          <w:lang w:eastAsia="de-DE"/>
          <w14:ligatures w14:val="none"/>
        </w:rPr>
        <w:t xml:space="preserve"> April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2026</w:t>
      </w:r>
      <w:r w:rsidRPr="0081722E">
        <w:rPr>
          <w:rFonts w:eastAsia="Times New Roman"/>
          <w:kern w:val="0"/>
          <w:lang w:eastAsia="de-DE"/>
          <w14:ligatures w14:val="none"/>
        </w:rPr>
        <w:t>.</w:t>
      </w:r>
      <w:r w:rsidR="00931517">
        <w:rPr>
          <w:rFonts w:eastAsia="Times New Roman"/>
          <w:kern w:val="0"/>
          <w:lang w:eastAsia="de-DE"/>
          <w14:ligatures w14:val="none"/>
        </w:rPr>
        <w:t xml:space="preserve"> </w:t>
      </w:r>
      <w:r w:rsidR="00ED37B7" w:rsidRPr="0081722E">
        <w:rPr>
          <w:rFonts w:eastAsia="Times New Roman"/>
          <w:kern w:val="0"/>
          <w:lang w:eastAsia="de-DE"/>
          <w14:ligatures w14:val="none"/>
        </w:rPr>
        <w:t xml:space="preserve">Für </w:t>
      </w:r>
      <w:r w:rsidR="00531768" w:rsidRPr="0081722E">
        <w:rPr>
          <w:rFonts w:eastAsia="Times New Roman"/>
          <w:kern w:val="0"/>
          <w:lang w:eastAsia="de-DE"/>
          <w14:ligatures w14:val="none"/>
        </w:rPr>
        <w:t xml:space="preserve">die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Anmeldung und weitere Informationen</w:t>
      </w:r>
      <w:r w:rsidR="00ED37B7" w:rsidRPr="0081722E">
        <w:rPr>
          <w:rFonts w:eastAsia="Times New Roman"/>
          <w:kern w:val="0"/>
          <w:lang w:eastAsia="de-DE"/>
          <w14:ligatures w14:val="none"/>
        </w:rPr>
        <w:t xml:space="preserve"> steht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Jessica Tokarek</w:t>
      </w:r>
      <w:r w:rsidR="00ED37B7" w:rsidRPr="0081722E">
        <w:rPr>
          <w:rFonts w:eastAsia="Times New Roman"/>
          <w:kern w:val="0"/>
          <w:lang w:eastAsia="de-DE"/>
          <w14:ligatures w14:val="none"/>
        </w:rPr>
        <w:t xml:space="preserve">,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Kreisfachberaterin für Gartenkultur und Landespflege</w:t>
      </w:r>
      <w:r w:rsidR="00ED37B7" w:rsidRPr="0081722E">
        <w:rPr>
          <w:rFonts w:eastAsia="Times New Roman"/>
          <w:kern w:val="0"/>
          <w:lang w:eastAsia="de-DE"/>
          <w14:ligatures w14:val="none"/>
        </w:rPr>
        <w:t xml:space="preserve"> am </w:t>
      </w:r>
      <w:r w:rsidR="00350EAC" w:rsidRPr="0081722E">
        <w:rPr>
          <w:rFonts w:eastAsia="Times New Roman"/>
          <w:kern w:val="0"/>
          <w:lang w:eastAsia="de-DE"/>
          <w14:ligatures w14:val="none"/>
        </w:rPr>
        <w:t>Landratsamt Würzburg</w:t>
      </w:r>
      <w:r w:rsidR="00ED37B7" w:rsidRPr="0081722E">
        <w:rPr>
          <w:rFonts w:eastAsia="Times New Roman"/>
          <w:kern w:val="0"/>
          <w:lang w:eastAsia="de-DE"/>
          <w14:ligatures w14:val="none"/>
        </w:rPr>
        <w:t xml:space="preserve">, </w:t>
      </w:r>
      <w:r w:rsidR="00531768" w:rsidRPr="0081722E">
        <w:rPr>
          <w:rFonts w:eastAsia="Times New Roman"/>
          <w:kern w:val="0"/>
          <w:lang w:eastAsia="de-DE"/>
          <w14:ligatures w14:val="none"/>
        </w:rPr>
        <w:t xml:space="preserve">unter </w:t>
      </w:r>
      <w:r w:rsidR="00ED37B7" w:rsidRPr="0081722E">
        <w:rPr>
          <w:rFonts w:eastAsia="Times New Roman"/>
          <w:kern w:val="0"/>
          <w:lang w:eastAsia="de-DE"/>
          <w14:ligatures w14:val="none"/>
        </w:rPr>
        <w:t>der Telefonnummer</w:t>
      </w:r>
      <w:r w:rsidR="00350EAC" w:rsidRPr="0081722E">
        <w:rPr>
          <w:rFonts w:eastAsia="Times New Roman"/>
          <w:kern w:val="0"/>
          <w:lang w:eastAsia="de-DE"/>
          <w14:ligatures w14:val="none"/>
        </w:rPr>
        <w:t xml:space="preserve"> 0931 8003-5463</w:t>
      </w:r>
      <w:r w:rsidR="00ED37B7" w:rsidRPr="0081722E">
        <w:rPr>
          <w:rFonts w:eastAsia="Times New Roman"/>
          <w:kern w:val="0"/>
          <w:lang w:eastAsia="de-DE"/>
          <w14:ligatures w14:val="none"/>
        </w:rPr>
        <w:t xml:space="preserve"> oder per E-Mail an </w:t>
      </w:r>
      <w:hyperlink r:id="rId8" w:history="1">
        <w:r w:rsidR="00ED37B7" w:rsidRPr="0081722E">
          <w:rPr>
            <w:rStyle w:val="Hyperlink"/>
            <w:rFonts w:eastAsia="Times New Roman"/>
            <w:kern w:val="0"/>
            <w:lang w:eastAsia="de-DE"/>
            <w14:ligatures w14:val="none"/>
          </w:rPr>
          <w:t>j.tokarek@lra-wue.bayern.de</w:t>
        </w:r>
      </w:hyperlink>
      <w:r w:rsidR="00ED37B7" w:rsidRPr="0081722E">
        <w:rPr>
          <w:rFonts w:eastAsia="Times New Roman"/>
          <w:kern w:val="0"/>
          <w:lang w:eastAsia="de-DE"/>
          <w14:ligatures w14:val="none"/>
        </w:rPr>
        <w:t xml:space="preserve"> zur Verfügung.</w:t>
      </w:r>
    </w:p>
    <w:sectPr w:rsidR="00FB4C9C" w:rsidRPr="0081722E" w:rsidSect="00C96098">
      <w:footerReference w:type="default" r:id="rId9"/>
      <w:headerReference w:type="first" r:id="rId10"/>
      <w:footerReference w:type="first" r:id="rId11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7E2E" w14:textId="77777777" w:rsidR="00213CDE" w:rsidRDefault="00213CDE" w:rsidP="009F0C05">
      <w:r>
        <w:separator/>
      </w:r>
    </w:p>
  </w:endnote>
  <w:endnote w:type="continuationSeparator" w:id="0">
    <w:p w14:paraId="7BA7F487" w14:textId="77777777" w:rsidR="00213CDE" w:rsidRDefault="00213CDE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12D2" w14:textId="104C286D" w:rsidR="00621A56" w:rsidRPr="00D619BF" w:rsidRDefault="00FB4C9C" w:rsidP="00FB4C9C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="00D619BF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19BF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DBB7" w14:textId="77777777" w:rsidR="00D646B7" w:rsidRPr="00D619BF" w:rsidRDefault="00D646B7">
    <w:pPr>
      <w:pStyle w:val="Fuzeile"/>
      <w:rPr>
        <w:sz w:val="18"/>
        <w:szCs w:val="18"/>
      </w:rPr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ADC3" w14:textId="77777777" w:rsidR="00213CDE" w:rsidRDefault="00213CDE" w:rsidP="009F0C05">
      <w:r>
        <w:separator/>
      </w:r>
    </w:p>
  </w:footnote>
  <w:footnote w:type="continuationSeparator" w:id="0">
    <w:p w14:paraId="66B11E94" w14:textId="77777777" w:rsidR="00213CDE" w:rsidRDefault="00213CDE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4401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5CE5EDCF" wp14:editId="7BE10C1E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7559B9D2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E3A96DE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39AC6A6" wp14:editId="63C3899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A4516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8BA7393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45DC4"/>
    <w:multiLevelType w:val="multilevel"/>
    <w:tmpl w:val="F90A9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4427A"/>
    <w:multiLevelType w:val="multilevel"/>
    <w:tmpl w:val="F78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AC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4964"/>
    <w:rsid w:val="000F688B"/>
    <w:rsid w:val="00131253"/>
    <w:rsid w:val="001344B1"/>
    <w:rsid w:val="00136943"/>
    <w:rsid w:val="00156999"/>
    <w:rsid w:val="00165036"/>
    <w:rsid w:val="001A2F97"/>
    <w:rsid w:val="001C35C1"/>
    <w:rsid w:val="001F2C14"/>
    <w:rsid w:val="001F34E2"/>
    <w:rsid w:val="00204B3F"/>
    <w:rsid w:val="00213CDE"/>
    <w:rsid w:val="00247F7B"/>
    <w:rsid w:val="00251254"/>
    <w:rsid w:val="002528D8"/>
    <w:rsid w:val="00257B13"/>
    <w:rsid w:val="00285124"/>
    <w:rsid w:val="00297E18"/>
    <w:rsid w:val="002A197F"/>
    <w:rsid w:val="002F3E17"/>
    <w:rsid w:val="002F6B5E"/>
    <w:rsid w:val="003078F6"/>
    <w:rsid w:val="00325B9C"/>
    <w:rsid w:val="00332F85"/>
    <w:rsid w:val="0034689D"/>
    <w:rsid w:val="00350EAC"/>
    <w:rsid w:val="00362042"/>
    <w:rsid w:val="00370F79"/>
    <w:rsid w:val="00375D72"/>
    <w:rsid w:val="00396141"/>
    <w:rsid w:val="003A4ADF"/>
    <w:rsid w:val="003C434A"/>
    <w:rsid w:val="003C4AED"/>
    <w:rsid w:val="003E5527"/>
    <w:rsid w:val="00406E0C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95EB0"/>
    <w:rsid w:val="004A5AF0"/>
    <w:rsid w:val="004D1E26"/>
    <w:rsid w:val="004F5258"/>
    <w:rsid w:val="00512905"/>
    <w:rsid w:val="005274CE"/>
    <w:rsid w:val="00531768"/>
    <w:rsid w:val="00537B8B"/>
    <w:rsid w:val="00544499"/>
    <w:rsid w:val="00545C85"/>
    <w:rsid w:val="00582E3D"/>
    <w:rsid w:val="00585278"/>
    <w:rsid w:val="00594C46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53327"/>
    <w:rsid w:val="007B10FB"/>
    <w:rsid w:val="007C30B0"/>
    <w:rsid w:val="008167FD"/>
    <w:rsid w:val="0081722E"/>
    <w:rsid w:val="008250F8"/>
    <w:rsid w:val="00837B41"/>
    <w:rsid w:val="008448D8"/>
    <w:rsid w:val="00845514"/>
    <w:rsid w:val="008517AF"/>
    <w:rsid w:val="00851B2D"/>
    <w:rsid w:val="00870570"/>
    <w:rsid w:val="00894A07"/>
    <w:rsid w:val="008E476F"/>
    <w:rsid w:val="008F179E"/>
    <w:rsid w:val="00900CAF"/>
    <w:rsid w:val="00931517"/>
    <w:rsid w:val="0093263B"/>
    <w:rsid w:val="00963E1C"/>
    <w:rsid w:val="009837F0"/>
    <w:rsid w:val="009A6D76"/>
    <w:rsid w:val="009E4E4C"/>
    <w:rsid w:val="009F0C05"/>
    <w:rsid w:val="00A25CE9"/>
    <w:rsid w:val="00A409DD"/>
    <w:rsid w:val="00A44EC6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C3767"/>
    <w:rsid w:val="00BE683E"/>
    <w:rsid w:val="00C01426"/>
    <w:rsid w:val="00C349E9"/>
    <w:rsid w:val="00C34A97"/>
    <w:rsid w:val="00C417DB"/>
    <w:rsid w:val="00C5063E"/>
    <w:rsid w:val="00C6123C"/>
    <w:rsid w:val="00C71A5B"/>
    <w:rsid w:val="00C93744"/>
    <w:rsid w:val="00C96098"/>
    <w:rsid w:val="00CA1DC5"/>
    <w:rsid w:val="00CB6F17"/>
    <w:rsid w:val="00CD4A2A"/>
    <w:rsid w:val="00CE7144"/>
    <w:rsid w:val="00D1630F"/>
    <w:rsid w:val="00D30748"/>
    <w:rsid w:val="00D40178"/>
    <w:rsid w:val="00D51427"/>
    <w:rsid w:val="00D619BF"/>
    <w:rsid w:val="00D646B7"/>
    <w:rsid w:val="00D664CC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669AA"/>
    <w:rsid w:val="00E86EAB"/>
    <w:rsid w:val="00EA6719"/>
    <w:rsid w:val="00EB6EC9"/>
    <w:rsid w:val="00ED37B7"/>
    <w:rsid w:val="00ED7671"/>
    <w:rsid w:val="00EF0BB1"/>
    <w:rsid w:val="00EF3F28"/>
    <w:rsid w:val="00EF7129"/>
    <w:rsid w:val="00F12152"/>
    <w:rsid w:val="00F13A9D"/>
    <w:rsid w:val="00F17641"/>
    <w:rsid w:val="00F3016D"/>
    <w:rsid w:val="00F52D78"/>
    <w:rsid w:val="00F536B5"/>
    <w:rsid w:val="00F72039"/>
    <w:rsid w:val="00F923FF"/>
    <w:rsid w:val="00F97028"/>
    <w:rsid w:val="00FB4A3F"/>
    <w:rsid w:val="00FB4C9C"/>
    <w:rsid w:val="00FB57FE"/>
    <w:rsid w:val="00FC07F6"/>
    <w:rsid w:val="00FC1C68"/>
    <w:rsid w:val="00FE102D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91F8A"/>
  <w15:chartTrackingRefBased/>
  <w15:docId w15:val="{4ADA2811-43FA-43C5-ADB8-5C337DF2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paragraph" w:styleId="berschrift3">
    <w:name w:val="heading 3"/>
    <w:basedOn w:val="Standard"/>
    <w:link w:val="berschrift3Zchn"/>
    <w:uiPriority w:val="9"/>
    <w:qFormat/>
    <w:rsid w:val="00350E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uiPriority w:val="22"/>
    <w:qFormat/>
    <w:rsid w:val="00FB4C9C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0EAC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350E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3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tokarek@lra-wue.bayer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tokarek\Downloads\2947_23314_1%20(1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2947_23314_1 (11)</Template>
  <TotalTime>0</TotalTime>
  <Pages>1</Pages>
  <Words>363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Tokarek, J.</dc:creator>
  <cp:keywords/>
  <dc:description/>
  <cp:lastModifiedBy>Schuster, C.</cp:lastModifiedBy>
  <cp:revision>2</cp:revision>
  <dcterms:created xsi:type="dcterms:W3CDTF">2026-02-13T12:01:00Z</dcterms:created>
  <dcterms:modified xsi:type="dcterms:W3CDTF">2026-02-13T12:01:00Z</dcterms:modified>
</cp:coreProperties>
</file>