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8CDB" w14:textId="5FE2A5FE" w:rsidR="00FC07F6" w:rsidRPr="00FB5A16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E91A0E">
        <w:rPr>
          <w:bCs/>
        </w:rPr>
        <w:t>2</w:t>
      </w:r>
      <w:r w:rsidR="008B7118">
        <w:rPr>
          <w:bCs/>
        </w:rPr>
        <w:t>8</w:t>
      </w:r>
      <w:r w:rsidR="006B6D6D">
        <w:rPr>
          <w:bCs/>
        </w:rPr>
        <w:t xml:space="preserve">. </w:t>
      </w:r>
      <w:r w:rsidR="008B7118">
        <w:rPr>
          <w:bCs/>
        </w:rPr>
        <w:t>Mai</w:t>
      </w:r>
      <w:r w:rsidR="006B6D6D">
        <w:rPr>
          <w:bCs/>
        </w:rPr>
        <w:t xml:space="preserve"> </w:t>
      </w:r>
      <w:r w:rsidR="00E874B9">
        <w:rPr>
          <w:bCs/>
        </w:rPr>
        <w:t>20</w:t>
      </w:r>
      <w:r w:rsidR="00E91A0E">
        <w:rPr>
          <w:bCs/>
        </w:rPr>
        <w:t>26</w:t>
      </w:r>
    </w:p>
    <w:p w14:paraId="13FD9ACF" w14:textId="77777777" w:rsidR="00FB4C9C" w:rsidRDefault="00FB4C9C" w:rsidP="00FB4C9C"/>
    <w:p w14:paraId="0328A463" w14:textId="77777777" w:rsidR="00FB4C9C" w:rsidRDefault="00FB4C9C" w:rsidP="00FB4C9C"/>
    <w:p w14:paraId="49370B62" w14:textId="77777777" w:rsidR="00E874B9" w:rsidRPr="00E874B9" w:rsidRDefault="003B6C82" w:rsidP="00E874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Kostenloses </w:t>
      </w:r>
      <w:r w:rsidR="00E874B9" w:rsidRPr="00E874B9">
        <w:rPr>
          <w:b/>
          <w:bCs/>
          <w:sz w:val="28"/>
          <w:szCs w:val="28"/>
        </w:rPr>
        <w:t>Informationsangebot</w:t>
      </w:r>
      <w:r>
        <w:rPr>
          <w:b/>
          <w:bCs/>
          <w:sz w:val="28"/>
          <w:szCs w:val="28"/>
        </w:rPr>
        <w:t xml:space="preserve"> </w:t>
      </w:r>
      <w:r w:rsidR="00E874B9" w:rsidRPr="00E874B9">
        <w:rPr>
          <w:b/>
          <w:bCs/>
          <w:sz w:val="28"/>
          <w:szCs w:val="28"/>
        </w:rPr>
        <w:t>zur Existenzgründung, Existenzerhaltung und Unternehmensnachfolge</w:t>
      </w:r>
    </w:p>
    <w:p w14:paraId="5FBC88E4" w14:textId="77777777" w:rsidR="00E874B9" w:rsidRDefault="00E874B9" w:rsidP="00E874B9"/>
    <w:p w14:paraId="5EDC7EF3" w14:textId="77777777" w:rsidR="00E874B9" w:rsidRDefault="00E54F66" w:rsidP="00E874B9">
      <w:r>
        <w:t xml:space="preserve">Das Landratsamt Würzburg </w:t>
      </w:r>
      <w:r w:rsidR="006A1310">
        <w:t>bietet jeden Monat i</w:t>
      </w:r>
      <w:r w:rsidR="00E874B9">
        <w:t>n Zusammenarbeit mit den A</w:t>
      </w:r>
      <w:r w:rsidR="004C1D09">
        <w:t xml:space="preserve">ktivsenioren </w:t>
      </w:r>
      <w:r w:rsidR="00E874B9">
        <w:t>B</w:t>
      </w:r>
      <w:r w:rsidR="004C1D09">
        <w:t>ayern</w:t>
      </w:r>
      <w:r w:rsidR="00E874B9">
        <w:t xml:space="preserve"> e.V. </w:t>
      </w:r>
      <w:r w:rsidR="006A1310">
        <w:t xml:space="preserve">einen </w:t>
      </w:r>
      <w:r w:rsidR="00E874B9">
        <w:t xml:space="preserve">Sprech- und Informationstag für Klein- und Mittelbetriebe </w:t>
      </w:r>
      <w:r w:rsidR="006A1310">
        <w:t>sowie</w:t>
      </w:r>
      <w:r w:rsidR="00E874B9">
        <w:t xml:space="preserve"> Existenzgründer</w:t>
      </w:r>
      <w:r w:rsidR="00C52803">
        <w:t xml:space="preserve"> aus Stadt und Landkreis Würzburg </w:t>
      </w:r>
      <w:r w:rsidR="00E874B9">
        <w:t xml:space="preserve">an. </w:t>
      </w:r>
      <w:r w:rsidR="006A1310">
        <w:t xml:space="preserve">Interessierte bekommen in einer kostenlosen Erstberatung individuell und vertraulich Möglichkeiten aufgezeigt, wie sich Strategien </w:t>
      </w:r>
      <w:r w:rsidR="00FF2E79" w:rsidRPr="00FF2E79">
        <w:t>zur Existenzgründung, Existenzerhaltung und Unternehmensnachfolge</w:t>
      </w:r>
      <w:r w:rsidR="00FF2E79">
        <w:t xml:space="preserve"> entwickeln lassen – zum Beispiel, wenn es um Planungs- und Finanzierungsfragen, Organisationsabläufe, Rechnungswesen, Marketing und Firmenübergaben geht. </w:t>
      </w:r>
      <w:r w:rsidR="00E874B9">
        <w:t xml:space="preserve">Weitere Informationen: </w:t>
      </w:r>
      <w:hyperlink r:id="rId8" w:history="1">
        <w:r w:rsidR="00B4779F" w:rsidRPr="00AA72DC">
          <w:rPr>
            <w:rStyle w:val="Hyperlink"/>
          </w:rPr>
          <w:t>www.aktivsenioren.de</w:t>
        </w:r>
      </w:hyperlink>
      <w:r w:rsidR="00B4779F">
        <w:t>.</w:t>
      </w:r>
    </w:p>
    <w:p w14:paraId="4BFF0E3D" w14:textId="77777777" w:rsidR="00E874B9" w:rsidRDefault="00E874B9" w:rsidP="00E874B9"/>
    <w:p w14:paraId="12D20B76" w14:textId="52791420" w:rsidR="00E874B9" w:rsidRDefault="00E874B9" w:rsidP="00E874B9">
      <w:r w:rsidRPr="00FF2E79">
        <w:t>Der nächste Sprech</w:t>
      </w:r>
      <w:r w:rsidR="006A1310" w:rsidRPr="00FF2E79">
        <w:t>- und Informations</w:t>
      </w:r>
      <w:r w:rsidRPr="00FF2E79">
        <w:t xml:space="preserve">tag </w:t>
      </w:r>
      <w:r w:rsidR="00FF2E79">
        <w:t xml:space="preserve">findet </w:t>
      </w:r>
      <w:r w:rsidRPr="00FF2E79">
        <w:t xml:space="preserve">am Mittwoch, </w:t>
      </w:r>
      <w:r w:rsidR="004068BD">
        <w:t>8</w:t>
      </w:r>
      <w:r w:rsidR="00E901E8">
        <w:t>.</w:t>
      </w:r>
      <w:r w:rsidR="00C772EF" w:rsidRPr="00FF2E79">
        <w:t xml:space="preserve"> </w:t>
      </w:r>
      <w:r w:rsidR="00845350">
        <w:t>Ju</w:t>
      </w:r>
      <w:r w:rsidR="004068BD">
        <w:t>l</w:t>
      </w:r>
      <w:r w:rsidR="00845350">
        <w:t>i</w:t>
      </w:r>
      <w:r w:rsidR="00C772EF" w:rsidRPr="00FF2E79">
        <w:t xml:space="preserve"> 20</w:t>
      </w:r>
      <w:r w:rsidR="00E91A0E">
        <w:t>26</w:t>
      </w:r>
      <w:r w:rsidR="004C1D09" w:rsidRPr="00FF2E79">
        <w:t>,</w:t>
      </w:r>
      <w:r w:rsidR="00C772EF" w:rsidRPr="00FF2E79">
        <w:t xml:space="preserve"> </w:t>
      </w:r>
      <w:r w:rsidRPr="00FF2E79">
        <w:t>von 9 bis 12</w:t>
      </w:r>
      <w:r w:rsidR="004E13D9">
        <w:t>:30</w:t>
      </w:r>
      <w:r w:rsidRPr="00FF2E79">
        <w:t xml:space="preserve"> Uhr</w:t>
      </w:r>
      <w:r w:rsidR="00C52803">
        <w:t xml:space="preserve"> in Würzburg </w:t>
      </w:r>
      <w:r w:rsidR="00FF2E79" w:rsidRPr="00FF2E79">
        <w:t>statt</w:t>
      </w:r>
      <w:r w:rsidRPr="00FF2E79">
        <w:t xml:space="preserve">. </w:t>
      </w:r>
      <w:r w:rsidR="00C52803">
        <w:t xml:space="preserve">Eine </w:t>
      </w:r>
      <w:r w:rsidRPr="00FF2E79">
        <w:t xml:space="preserve">Anmeldung </w:t>
      </w:r>
      <w:r w:rsidR="00C52803">
        <w:t xml:space="preserve">ist erforderlich </w:t>
      </w:r>
      <w:r w:rsidRPr="00FF2E79">
        <w:t xml:space="preserve">bei Brigitte Schmid </w:t>
      </w:r>
      <w:r w:rsidR="00FF2E79">
        <w:t>(</w:t>
      </w:r>
      <w:r w:rsidRPr="00FF2E79">
        <w:t>Tel.</w:t>
      </w:r>
      <w:r w:rsidR="00175E67">
        <w:t>:</w:t>
      </w:r>
      <w:r w:rsidRPr="00FF2E79">
        <w:t xml:space="preserve"> 0931 8003-5112</w:t>
      </w:r>
      <w:r w:rsidR="00FF2E79">
        <w:t xml:space="preserve">, </w:t>
      </w:r>
      <w:r w:rsidR="00175E67">
        <w:t>E-</w:t>
      </w:r>
      <w:r w:rsidR="00FF2E79">
        <w:t xml:space="preserve">Mail: </w:t>
      </w:r>
      <w:hyperlink r:id="rId9" w:history="1">
        <w:r w:rsidR="00FF2E79" w:rsidRPr="00AA72DC">
          <w:rPr>
            <w:rStyle w:val="Hyperlink"/>
          </w:rPr>
          <w:t>b.schmid@lra-wue.bayern.de</w:t>
        </w:r>
      </w:hyperlink>
      <w:r w:rsidR="00FF2E79">
        <w:t>)</w:t>
      </w:r>
      <w:r w:rsidR="00C52803">
        <w:t>.</w:t>
      </w:r>
    </w:p>
    <w:p w14:paraId="1F0E646B" w14:textId="77777777" w:rsidR="00141618" w:rsidRDefault="00141618" w:rsidP="00E874B9"/>
    <w:p w14:paraId="062F1958" w14:textId="77777777" w:rsidR="00141618" w:rsidRPr="00141618" w:rsidRDefault="00141618" w:rsidP="00E874B9">
      <w:pPr>
        <w:rPr>
          <w:b/>
        </w:rPr>
      </w:pPr>
      <w:r w:rsidRPr="00141618">
        <w:rPr>
          <w:b/>
        </w:rPr>
        <w:t>Wer sind die Aktivsenioren?</w:t>
      </w:r>
    </w:p>
    <w:p w14:paraId="57EBE87C" w14:textId="77777777" w:rsidR="00CB7634" w:rsidRDefault="00141618" w:rsidP="00141618">
      <w:r>
        <w:t xml:space="preserve">Die Aktivsenioren Bayern e.V. unterstützen Existenzgründer, kleine und mittlere Unternehmen sowie gemeinnützige Organisationen bei betriebswirtschaftlichen Aufgaben – umfassend und individuell. </w:t>
      </w:r>
      <w:r w:rsidR="00CB7634">
        <w:t>Ihre 400 Mitglieder sind ehemalige Führungskräfte, Unternehmer und Freiberufler aus allen Branchen. Sie beraten ehrenamtlich und uneigennützig, sind wirtschaftlich unabhängig und politisch neutral.</w:t>
      </w:r>
    </w:p>
    <w:sectPr w:rsidR="00CB7634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DE358" w14:textId="77777777" w:rsidR="00E91A0E" w:rsidRDefault="00E91A0E" w:rsidP="009F0C05">
      <w:r>
        <w:separator/>
      </w:r>
    </w:p>
  </w:endnote>
  <w:endnote w:type="continuationSeparator" w:id="0">
    <w:p w14:paraId="6C382C56" w14:textId="77777777" w:rsidR="00E91A0E" w:rsidRDefault="00E91A0E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57610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FC89" w14:textId="77777777" w:rsidR="00D646B7" w:rsidRPr="00FB5A16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FB5A16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2BAA3" w14:textId="77777777" w:rsidR="00E91A0E" w:rsidRDefault="00E91A0E" w:rsidP="009F0C05">
      <w:r>
        <w:separator/>
      </w:r>
    </w:p>
  </w:footnote>
  <w:footnote w:type="continuationSeparator" w:id="0">
    <w:p w14:paraId="47596AA3" w14:textId="77777777" w:rsidR="00E91A0E" w:rsidRDefault="00E91A0E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4011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01C3D78E" wp14:editId="51311982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7C098305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13F45586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3AC6F89" wp14:editId="693FCD68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BCDDF0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1F81AF27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03BE3E1-3B85-40B3-9956-7AAEFB133C43}"/>
    <w:docVar w:name="dgnword-eventsink" w:val="731750120"/>
    <w:docVar w:name="dgnword-lastRevisionsView" w:val="0"/>
  </w:docVars>
  <w:rsids>
    <w:rsidRoot w:val="00E91A0E"/>
    <w:rsid w:val="000023FD"/>
    <w:rsid w:val="00010244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42AE"/>
    <w:rsid w:val="00131253"/>
    <w:rsid w:val="001344B1"/>
    <w:rsid w:val="00136943"/>
    <w:rsid w:val="00141618"/>
    <w:rsid w:val="00156999"/>
    <w:rsid w:val="00165036"/>
    <w:rsid w:val="00175E67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B6C82"/>
    <w:rsid w:val="003C434A"/>
    <w:rsid w:val="003C4AED"/>
    <w:rsid w:val="003E5527"/>
    <w:rsid w:val="004068BD"/>
    <w:rsid w:val="00406E0C"/>
    <w:rsid w:val="00415142"/>
    <w:rsid w:val="00425EBE"/>
    <w:rsid w:val="0043427E"/>
    <w:rsid w:val="00435611"/>
    <w:rsid w:val="00436159"/>
    <w:rsid w:val="004450EE"/>
    <w:rsid w:val="00451462"/>
    <w:rsid w:val="00453529"/>
    <w:rsid w:val="00454762"/>
    <w:rsid w:val="004607D2"/>
    <w:rsid w:val="00476C4D"/>
    <w:rsid w:val="00495EB0"/>
    <w:rsid w:val="004A5AF0"/>
    <w:rsid w:val="004C1D09"/>
    <w:rsid w:val="004D1E26"/>
    <w:rsid w:val="004E13D9"/>
    <w:rsid w:val="004F5258"/>
    <w:rsid w:val="00512905"/>
    <w:rsid w:val="005274CE"/>
    <w:rsid w:val="00537B8B"/>
    <w:rsid w:val="00544499"/>
    <w:rsid w:val="00545C85"/>
    <w:rsid w:val="00582E3D"/>
    <w:rsid w:val="00585278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A1310"/>
    <w:rsid w:val="006B1C57"/>
    <w:rsid w:val="006B6771"/>
    <w:rsid w:val="006B6D6D"/>
    <w:rsid w:val="006D3A2D"/>
    <w:rsid w:val="006D627F"/>
    <w:rsid w:val="006E71B6"/>
    <w:rsid w:val="006F631C"/>
    <w:rsid w:val="00746E06"/>
    <w:rsid w:val="00753327"/>
    <w:rsid w:val="007C30B0"/>
    <w:rsid w:val="008167FD"/>
    <w:rsid w:val="008250F8"/>
    <w:rsid w:val="0083179D"/>
    <w:rsid w:val="00837B41"/>
    <w:rsid w:val="008448D8"/>
    <w:rsid w:val="00845350"/>
    <w:rsid w:val="00845514"/>
    <w:rsid w:val="008517AF"/>
    <w:rsid w:val="00874AA8"/>
    <w:rsid w:val="00894A07"/>
    <w:rsid w:val="008B7118"/>
    <w:rsid w:val="008E476F"/>
    <w:rsid w:val="008F179E"/>
    <w:rsid w:val="008F1AEF"/>
    <w:rsid w:val="00900CAF"/>
    <w:rsid w:val="0093263B"/>
    <w:rsid w:val="00963E1C"/>
    <w:rsid w:val="009837F0"/>
    <w:rsid w:val="009A6D76"/>
    <w:rsid w:val="009D49DE"/>
    <w:rsid w:val="009E4E4C"/>
    <w:rsid w:val="009F0C05"/>
    <w:rsid w:val="009F1FDA"/>
    <w:rsid w:val="00A25CE9"/>
    <w:rsid w:val="00A409DD"/>
    <w:rsid w:val="00A44EC6"/>
    <w:rsid w:val="00A47F58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4779F"/>
    <w:rsid w:val="00B5018B"/>
    <w:rsid w:val="00B63DB0"/>
    <w:rsid w:val="00B65CBF"/>
    <w:rsid w:val="00B71F52"/>
    <w:rsid w:val="00B95BBD"/>
    <w:rsid w:val="00BA5101"/>
    <w:rsid w:val="00BB25B8"/>
    <w:rsid w:val="00BB4026"/>
    <w:rsid w:val="00BC3767"/>
    <w:rsid w:val="00BE683E"/>
    <w:rsid w:val="00C01426"/>
    <w:rsid w:val="00C349E9"/>
    <w:rsid w:val="00C34A97"/>
    <w:rsid w:val="00C365E3"/>
    <w:rsid w:val="00C417DB"/>
    <w:rsid w:val="00C42CC9"/>
    <w:rsid w:val="00C52803"/>
    <w:rsid w:val="00C6123C"/>
    <w:rsid w:val="00C71A5B"/>
    <w:rsid w:val="00C772EF"/>
    <w:rsid w:val="00C93744"/>
    <w:rsid w:val="00C96098"/>
    <w:rsid w:val="00CA1DC5"/>
    <w:rsid w:val="00CB7634"/>
    <w:rsid w:val="00CD4A2A"/>
    <w:rsid w:val="00D1630F"/>
    <w:rsid w:val="00D30748"/>
    <w:rsid w:val="00D40178"/>
    <w:rsid w:val="00D51427"/>
    <w:rsid w:val="00D646B7"/>
    <w:rsid w:val="00DB4ECA"/>
    <w:rsid w:val="00DD0F1A"/>
    <w:rsid w:val="00DF7368"/>
    <w:rsid w:val="00E00652"/>
    <w:rsid w:val="00E2447F"/>
    <w:rsid w:val="00E27326"/>
    <w:rsid w:val="00E322EF"/>
    <w:rsid w:val="00E44187"/>
    <w:rsid w:val="00E4424A"/>
    <w:rsid w:val="00E5339F"/>
    <w:rsid w:val="00E54F66"/>
    <w:rsid w:val="00E62E61"/>
    <w:rsid w:val="00E86EAB"/>
    <w:rsid w:val="00E874B9"/>
    <w:rsid w:val="00E901E8"/>
    <w:rsid w:val="00E91A0E"/>
    <w:rsid w:val="00EB6EC9"/>
    <w:rsid w:val="00ED7671"/>
    <w:rsid w:val="00EF0BB1"/>
    <w:rsid w:val="00EF3F28"/>
    <w:rsid w:val="00EF7129"/>
    <w:rsid w:val="00F12152"/>
    <w:rsid w:val="00F17641"/>
    <w:rsid w:val="00F3016D"/>
    <w:rsid w:val="00F318E2"/>
    <w:rsid w:val="00F52D78"/>
    <w:rsid w:val="00F536B5"/>
    <w:rsid w:val="00F72039"/>
    <w:rsid w:val="00F923FF"/>
    <w:rsid w:val="00F97028"/>
    <w:rsid w:val="00FB3EF8"/>
    <w:rsid w:val="00FB4A3F"/>
    <w:rsid w:val="00FB4C9C"/>
    <w:rsid w:val="00FB57FE"/>
    <w:rsid w:val="00FB5A16"/>
    <w:rsid w:val="00FC07F6"/>
    <w:rsid w:val="00FC1C68"/>
    <w:rsid w:val="00FE7420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9F712A"/>
  <w15:chartTrackingRefBased/>
  <w15:docId w15:val="{C4048136-E8DA-49C8-BAEC-A811E594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E7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318E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318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318E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318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318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tivsenioren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.schmid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FB3\Pressestelle\Aktivsenioren\PM-Vorlage%20Aktivsenior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 Aktivsenioren</Template>
  <TotalTime>0</TotalTime>
  <Pages>1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Schuster, C.</cp:lastModifiedBy>
  <cp:revision>2</cp:revision>
  <dcterms:created xsi:type="dcterms:W3CDTF">2026-05-28T08:05:00Z</dcterms:created>
  <dcterms:modified xsi:type="dcterms:W3CDTF">2026-05-28T08:05:00Z</dcterms:modified>
</cp:coreProperties>
</file>